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1A5EE" w14:textId="77777777" w:rsidR="009D37BD" w:rsidRDefault="009D37BD" w:rsidP="003462DC">
      <w:pPr>
        <w:pStyle w:val="NormalnyWeb"/>
        <w:spacing w:before="0" w:beforeAutospacing="0" w:after="0" w:afterAutospacing="0"/>
        <w:jc w:val="center"/>
        <w:rPr>
          <w:rStyle w:val="Pogrubienie"/>
          <w:rFonts w:ascii="Tahoma" w:hAnsi="Tahoma" w:cs="Tahoma"/>
          <w:color w:val="00B050"/>
          <w:sz w:val="26"/>
          <w:szCs w:val="26"/>
        </w:rPr>
      </w:pPr>
    </w:p>
    <w:p w14:paraId="36B7B3A3" w14:textId="03DC7643" w:rsidR="003462DC" w:rsidRDefault="00A86BCD" w:rsidP="003462DC">
      <w:pPr>
        <w:pStyle w:val="NormalnyWeb"/>
        <w:spacing w:before="0" w:beforeAutospacing="0" w:after="0" w:afterAutospacing="0"/>
        <w:jc w:val="center"/>
        <w:rPr>
          <w:rStyle w:val="Pogrubienie"/>
          <w:rFonts w:ascii="Tahoma" w:hAnsi="Tahoma" w:cs="Tahoma"/>
          <w:color w:val="00B050"/>
          <w:sz w:val="26"/>
          <w:szCs w:val="26"/>
        </w:rPr>
      </w:pPr>
      <w:r w:rsidRPr="00AA1503">
        <w:rPr>
          <w:rStyle w:val="Pogrubienie"/>
          <w:rFonts w:ascii="Tahoma" w:hAnsi="Tahoma" w:cs="Tahoma"/>
          <w:color w:val="00B050"/>
          <w:sz w:val="26"/>
          <w:szCs w:val="26"/>
        </w:rPr>
        <w:t xml:space="preserve">Zasady realizacji </w:t>
      </w:r>
      <w:r w:rsidR="00C365CE" w:rsidRPr="00AA1503">
        <w:rPr>
          <w:rStyle w:val="Pogrubienie"/>
          <w:rFonts w:ascii="Tahoma" w:hAnsi="Tahoma" w:cs="Tahoma"/>
          <w:color w:val="00B050"/>
          <w:sz w:val="26"/>
          <w:szCs w:val="26"/>
        </w:rPr>
        <w:t>P</w:t>
      </w:r>
      <w:r w:rsidRPr="00AA1503">
        <w:rPr>
          <w:rStyle w:val="Pogrubienie"/>
          <w:rFonts w:ascii="Tahoma" w:hAnsi="Tahoma" w:cs="Tahoma"/>
          <w:color w:val="00B050"/>
          <w:sz w:val="26"/>
          <w:szCs w:val="26"/>
        </w:rPr>
        <w:t xml:space="preserve">rzedmiotów </w:t>
      </w:r>
      <w:r w:rsidR="00C365CE" w:rsidRPr="00AA1503">
        <w:rPr>
          <w:rStyle w:val="Pogrubienie"/>
          <w:rFonts w:ascii="Tahoma" w:hAnsi="Tahoma" w:cs="Tahoma"/>
          <w:color w:val="00B050"/>
          <w:sz w:val="26"/>
          <w:szCs w:val="26"/>
        </w:rPr>
        <w:t>do wyboru</w:t>
      </w:r>
      <w:r w:rsidR="003462DC">
        <w:rPr>
          <w:rStyle w:val="Pogrubienie"/>
          <w:rFonts w:ascii="Tahoma" w:hAnsi="Tahoma" w:cs="Tahoma"/>
          <w:color w:val="00B050"/>
          <w:sz w:val="26"/>
          <w:szCs w:val="26"/>
        </w:rPr>
        <w:t xml:space="preserve"> </w:t>
      </w:r>
    </w:p>
    <w:p w14:paraId="449F8268" w14:textId="4B151845" w:rsidR="00C365CE" w:rsidRPr="00AA1503" w:rsidRDefault="00A86BCD" w:rsidP="003462DC">
      <w:pPr>
        <w:pStyle w:val="NormalnyWeb"/>
        <w:spacing w:before="0" w:beforeAutospacing="0" w:after="0" w:afterAutospacing="0"/>
        <w:jc w:val="center"/>
        <w:rPr>
          <w:rStyle w:val="Pogrubienie"/>
          <w:rFonts w:ascii="Tahoma" w:hAnsi="Tahoma" w:cs="Tahoma"/>
          <w:color w:val="00B050"/>
          <w:sz w:val="26"/>
          <w:szCs w:val="26"/>
        </w:rPr>
      </w:pPr>
      <w:r w:rsidRPr="00AA1503">
        <w:rPr>
          <w:rStyle w:val="Pogrubienie"/>
          <w:rFonts w:ascii="Tahoma" w:hAnsi="Tahoma" w:cs="Tahoma"/>
          <w:color w:val="00B050"/>
          <w:sz w:val="26"/>
          <w:szCs w:val="26"/>
        </w:rPr>
        <w:t xml:space="preserve">semestr </w:t>
      </w:r>
      <w:r w:rsidR="000565A0">
        <w:rPr>
          <w:rStyle w:val="Pogrubienie"/>
          <w:rFonts w:ascii="Tahoma" w:hAnsi="Tahoma" w:cs="Tahoma"/>
          <w:color w:val="00B050"/>
          <w:sz w:val="26"/>
          <w:szCs w:val="26"/>
        </w:rPr>
        <w:t>z</w:t>
      </w:r>
      <w:r w:rsidR="00AA1503">
        <w:rPr>
          <w:rStyle w:val="Pogrubienie"/>
          <w:rFonts w:ascii="Tahoma" w:hAnsi="Tahoma" w:cs="Tahoma"/>
          <w:color w:val="00B050"/>
          <w:sz w:val="26"/>
          <w:szCs w:val="26"/>
        </w:rPr>
        <w:t>i</w:t>
      </w:r>
      <w:r w:rsidR="000565A0">
        <w:rPr>
          <w:rStyle w:val="Pogrubienie"/>
          <w:rFonts w:ascii="Tahoma" w:hAnsi="Tahoma" w:cs="Tahoma"/>
          <w:color w:val="00B050"/>
          <w:sz w:val="26"/>
          <w:szCs w:val="26"/>
        </w:rPr>
        <w:t>mowy</w:t>
      </w:r>
      <w:r w:rsidRPr="00AA1503">
        <w:rPr>
          <w:rStyle w:val="Pogrubienie"/>
          <w:rFonts w:ascii="Tahoma" w:hAnsi="Tahoma" w:cs="Tahoma"/>
          <w:color w:val="00B050"/>
          <w:sz w:val="26"/>
          <w:szCs w:val="26"/>
        </w:rPr>
        <w:t xml:space="preserve"> </w:t>
      </w:r>
      <w:proofErr w:type="spellStart"/>
      <w:r w:rsidR="009C72EB">
        <w:rPr>
          <w:rStyle w:val="Pogrubienie"/>
          <w:rFonts w:ascii="Tahoma" w:hAnsi="Tahoma" w:cs="Tahoma"/>
          <w:color w:val="00B050"/>
          <w:sz w:val="26"/>
          <w:szCs w:val="26"/>
        </w:rPr>
        <w:t>r.a</w:t>
      </w:r>
      <w:proofErr w:type="spellEnd"/>
      <w:r w:rsidR="009C72EB">
        <w:rPr>
          <w:rStyle w:val="Pogrubienie"/>
          <w:rFonts w:ascii="Tahoma" w:hAnsi="Tahoma" w:cs="Tahoma"/>
          <w:color w:val="00B050"/>
          <w:sz w:val="26"/>
          <w:szCs w:val="26"/>
        </w:rPr>
        <w:t xml:space="preserve">. </w:t>
      </w:r>
      <w:r w:rsidRPr="00AA1503">
        <w:rPr>
          <w:rStyle w:val="Pogrubienie"/>
          <w:rFonts w:ascii="Tahoma" w:hAnsi="Tahoma" w:cs="Tahoma"/>
          <w:color w:val="00B050"/>
          <w:sz w:val="26"/>
          <w:szCs w:val="26"/>
        </w:rPr>
        <w:t>202</w:t>
      </w:r>
      <w:r w:rsidR="00E139E5">
        <w:rPr>
          <w:rStyle w:val="Pogrubienie"/>
          <w:rFonts w:ascii="Tahoma" w:hAnsi="Tahoma" w:cs="Tahoma"/>
          <w:color w:val="EE0000"/>
          <w:sz w:val="26"/>
          <w:szCs w:val="26"/>
        </w:rPr>
        <w:t>6</w:t>
      </w:r>
      <w:r w:rsidRPr="00AA1503">
        <w:rPr>
          <w:rStyle w:val="Pogrubienie"/>
          <w:rFonts w:ascii="Tahoma" w:hAnsi="Tahoma" w:cs="Tahoma"/>
          <w:color w:val="00B050"/>
          <w:sz w:val="26"/>
          <w:szCs w:val="26"/>
        </w:rPr>
        <w:t>-202</w:t>
      </w:r>
      <w:r w:rsidR="00E139E5" w:rsidRPr="00E139E5">
        <w:rPr>
          <w:rStyle w:val="Pogrubienie"/>
          <w:rFonts w:ascii="Tahoma" w:hAnsi="Tahoma" w:cs="Tahoma"/>
          <w:color w:val="EE0000"/>
          <w:sz w:val="26"/>
          <w:szCs w:val="26"/>
        </w:rPr>
        <w:t>7</w:t>
      </w:r>
      <w:r w:rsidR="00C365CE" w:rsidRPr="00AA1503">
        <w:rPr>
          <w:rStyle w:val="Pogrubienie"/>
          <w:rFonts w:ascii="Tahoma" w:hAnsi="Tahoma" w:cs="Tahoma"/>
          <w:color w:val="00B050"/>
          <w:sz w:val="26"/>
          <w:szCs w:val="26"/>
        </w:rPr>
        <w:t xml:space="preserve"> </w:t>
      </w:r>
    </w:p>
    <w:p w14:paraId="05110CDA" w14:textId="263342C0" w:rsidR="00CF6DCD" w:rsidRPr="00035286" w:rsidRDefault="001A0B66" w:rsidP="00C365CE">
      <w:pPr>
        <w:pStyle w:val="NormalnyWeb"/>
        <w:jc w:val="center"/>
        <w:rPr>
          <w:rStyle w:val="customtitlefront"/>
          <w:rFonts w:ascii="Tahoma" w:hAnsi="Tahoma" w:cs="Tahoma"/>
          <w:b/>
          <w:bCs/>
          <w:color w:val="4E5664"/>
          <w:sz w:val="22"/>
          <w:szCs w:val="22"/>
        </w:rPr>
      </w:pPr>
      <w:r w:rsidRPr="00035286">
        <w:rPr>
          <w:rStyle w:val="customtitlefront"/>
          <w:rFonts w:ascii="Tahoma" w:hAnsi="Tahoma" w:cs="Tahoma"/>
          <w:b/>
          <w:bCs/>
          <w:color w:val="4E5664"/>
          <w:sz w:val="22"/>
          <w:szCs w:val="22"/>
        </w:rPr>
        <w:t xml:space="preserve">Studenci studiów </w:t>
      </w:r>
      <w:r w:rsidR="008547F1">
        <w:rPr>
          <w:rStyle w:val="customtitlefront"/>
          <w:rFonts w:ascii="Tahoma" w:hAnsi="Tahoma" w:cs="Tahoma"/>
          <w:b/>
          <w:bCs/>
          <w:color w:val="4E5664"/>
          <w:sz w:val="22"/>
          <w:szCs w:val="22"/>
        </w:rPr>
        <w:t>I</w:t>
      </w:r>
      <w:r w:rsidRPr="00035286">
        <w:rPr>
          <w:rStyle w:val="customtitlefront"/>
          <w:rFonts w:ascii="Tahoma" w:hAnsi="Tahoma" w:cs="Tahoma"/>
          <w:b/>
          <w:bCs/>
          <w:color w:val="4E5664"/>
          <w:sz w:val="22"/>
          <w:szCs w:val="22"/>
        </w:rPr>
        <w:t xml:space="preserve"> stopnia dokonują zapisów </w:t>
      </w:r>
      <w:r w:rsidR="009C72EB" w:rsidRPr="00035286">
        <w:rPr>
          <w:rStyle w:val="customtitlefront"/>
          <w:rFonts w:ascii="Tahoma" w:hAnsi="Tahoma" w:cs="Tahoma"/>
          <w:b/>
          <w:bCs/>
          <w:color w:val="4E5664"/>
          <w:sz w:val="22"/>
          <w:szCs w:val="22"/>
        </w:rPr>
        <w:t>w rejestracji żetonowej</w:t>
      </w:r>
      <w:r w:rsidR="009C72EB" w:rsidRPr="003462DC">
        <w:rPr>
          <w:rStyle w:val="customtitlefront"/>
          <w:rFonts w:ascii="Tahoma" w:hAnsi="Tahoma" w:cs="Tahoma"/>
          <w:b/>
          <w:bCs/>
          <w:color w:val="00B050"/>
          <w:sz w:val="22"/>
          <w:szCs w:val="22"/>
        </w:rPr>
        <w:t xml:space="preserve"> </w:t>
      </w:r>
      <w:r w:rsidR="009C72EB">
        <w:rPr>
          <w:rStyle w:val="customtitlefront"/>
          <w:rFonts w:ascii="Tahoma" w:hAnsi="Tahoma" w:cs="Tahoma"/>
          <w:b/>
          <w:bCs/>
          <w:color w:val="00B050"/>
          <w:sz w:val="22"/>
          <w:szCs w:val="22"/>
        </w:rPr>
        <w:br/>
      </w:r>
      <w:r w:rsidR="003462DC" w:rsidRPr="003462DC">
        <w:rPr>
          <w:rStyle w:val="customtitlefront"/>
          <w:rFonts w:ascii="Tahoma" w:hAnsi="Tahoma" w:cs="Tahoma"/>
          <w:b/>
          <w:bCs/>
          <w:color w:val="00B050"/>
          <w:sz w:val="22"/>
          <w:szCs w:val="22"/>
        </w:rPr>
        <w:t xml:space="preserve">w semestrze </w:t>
      </w:r>
      <w:r w:rsidR="000565A0">
        <w:rPr>
          <w:rStyle w:val="customtitlefront"/>
          <w:rFonts w:ascii="Tahoma" w:hAnsi="Tahoma" w:cs="Tahoma"/>
          <w:b/>
          <w:bCs/>
          <w:color w:val="00B050"/>
          <w:sz w:val="22"/>
          <w:szCs w:val="22"/>
        </w:rPr>
        <w:t>zimowym</w:t>
      </w:r>
      <w:r w:rsidR="003462DC" w:rsidRPr="00035286">
        <w:rPr>
          <w:rStyle w:val="customtitlefront"/>
          <w:rFonts w:ascii="Tahoma" w:hAnsi="Tahoma" w:cs="Tahoma"/>
          <w:b/>
          <w:bCs/>
          <w:color w:val="4E5664"/>
          <w:sz w:val="22"/>
          <w:szCs w:val="22"/>
        </w:rPr>
        <w:t xml:space="preserve"> </w:t>
      </w:r>
      <w:proofErr w:type="spellStart"/>
      <w:r w:rsidR="009C72EB" w:rsidRPr="009C72EB">
        <w:rPr>
          <w:rStyle w:val="customtitlefront"/>
          <w:rFonts w:ascii="Tahoma" w:hAnsi="Tahoma" w:cs="Tahoma"/>
          <w:b/>
          <w:bCs/>
          <w:color w:val="00B050"/>
          <w:sz w:val="22"/>
          <w:szCs w:val="22"/>
        </w:rPr>
        <w:t>r.a</w:t>
      </w:r>
      <w:proofErr w:type="spellEnd"/>
      <w:r w:rsidR="009C72EB" w:rsidRPr="009C72EB">
        <w:rPr>
          <w:rStyle w:val="customtitlefront"/>
          <w:rFonts w:ascii="Tahoma" w:hAnsi="Tahoma" w:cs="Tahoma"/>
          <w:b/>
          <w:bCs/>
          <w:color w:val="00B050"/>
          <w:sz w:val="22"/>
          <w:szCs w:val="22"/>
        </w:rPr>
        <w:t xml:space="preserve">. </w:t>
      </w:r>
      <w:r w:rsidR="003462DC" w:rsidRPr="003462DC">
        <w:rPr>
          <w:rStyle w:val="customtitlefront"/>
          <w:rFonts w:ascii="Tahoma" w:hAnsi="Tahoma" w:cs="Tahoma"/>
          <w:b/>
          <w:bCs/>
          <w:color w:val="00B050"/>
          <w:sz w:val="22"/>
          <w:szCs w:val="22"/>
        </w:rPr>
        <w:t>202</w:t>
      </w:r>
      <w:r w:rsidR="00E139E5">
        <w:rPr>
          <w:rStyle w:val="customtitlefront"/>
          <w:rFonts w:ascii="Tahoma" w:hAnsi="Tahoma" w:cs="Tahoma"/>
          <w:b/>
          <w:bCs/>
          <w:color w:val="00B050"/>
          <w:sz w:val="22"/>
          <w:szCs w:val="22"/>
        </w:rPr>
        <w:t>6</w:t>
      </w:r>
      <w:r w:rsidR="003462DC" w:rsidRPr="003462DC">
        <w:rPr>
          <w:rStyle w:val="customtitlefront"/>
          <w:rFonts w:ascii="Tahoma" w:hAnsi="Tahoma" w:cs="Tahoma"/>
          <w:b/>
          <w:bCs/>
          <w:color w:val="00B050"/>
          <w:sz w:val="22"/>
          <w:szCs w:val="22"/>
        </w:rPr>
        <w:t>-202</w:t>
      </w:r>
      <w:r w:rsidR="00E139E5">
        <w:rPr>
          <w:rStyle w:val="customtitlefront"/>
          <w:rFonts w:ascii="Tahoma" w:hAnsi="Tahoma" w:cs="Tahoma"/>
          <w:b/>
          <w:bCs/>
          <w:color w:val="00B050"/>
          <w:sz w:val="22"/>
          <w:szCs w:val="22"/>
        </w:rPr>
        <w:t>7</w:t>
      </w:r>
      <w:r w:rsidR="009C72EB">
        <w:rPr>
          <w:rStyle w:val="customtitlefront"/>
          <w:rFonts w:ascii="Tahoma" w:hAnsi="Tahoma" w:cs="Tahoma"/>
          <w:b/>
          <w:bCs/>
          <w:color w:val="00B050"/>
          <w:sz w:val="22"/>
          <w:szCs w:val="22"/>
        </w:rPr>
        <w:t xml:space="preserve"> </w:t>
      </w:r>
      <w:r w:rsidRPr="00035286">
        <w:rPr>
          <w:rStyle w:val="customtitlefront"/>
          <w:rFonts w:ascii="Tahoma" w:hAnsi="Tahoma" w:cs="Tahoma"/>
          <w:b/>
          <w:bCs/>
          <w:color w:val="4E5664"/>
          <w:sz w:val="22"/>
          <w:szCs w:val="22"/>
        </w:rPr>
        <w:t>na poniżej wymienione przedmioty:</w:t>
      </w:r>
    </w:p>
    <w:tbl>
      <w:tblPr>
        <w:tblStyle w:val="Tabela-Siatka"/>
        <w:tblW w:w="9721" w:type="dxa"/>
        <w:tblInd w:w="-333" w:type="dxa"/>
        <w:tblLook w:val="04A0" w:firstRow="1" w:lastRow="0" w:firstColumn="1" w:lastColumn="0" w:noHBand="0" w:noVBand="1"/>
      </w:tblPr>
      <w:tblGrid>
        <w:gridCol w:w="1841"/>
        <w:gridCol w:w="2777"/>
        <w:gridCol w:w="2552"/>
        <w:gridCol w:w="2551"/>
      </w:tblGrid>
      <w:tr w:rsidR="00741B65" w:rsidRPr="00593606" w14:paraId="16016151" w14:textId="462C6A45" w:rsidTr="00025EE0">
        <w:tc>
          <w:tcPr>
            <w:tcW w:w="1841" w:type="dxa"/>
            <w:vMerge w:val="restart"/>
          </w:tcPr>
          <w:p w14:paraId="6FBA9412" w14:textId="77777777" w:rsidR="00741B65" w:rsidRPr="00593606" w:rsidRDefault="00741B65" w:rsidP="008E364C">
            <w:pPr>
              <w:jc w:val="center"/>
              <w:rPr>
                <w:rFonts w:cstheme="minorHAnsi"/>
              </w:rPr>
            </w:pPr>
          </w:p>
          <w:p w14:paraId="71E053C1" w14:textId="6059CA81" w:rsidR="00741B65" w:rsidRPr="00593606" w:rsidRDefault="00741B65" w:rsidP="008E364C">
            <w:pPr>
              <w:jc w:val="center"/>
              <w:rPr>
                <w:rFonts w:cstheme="minorHAnsi"/>
              </w:rPr>
            </w:pPr>
            <w:r w:rsidRPr="00593606">
              <w:rPr>
                <w:rFonts w:cstheme="minorHAnsi"/>
              </w:rPr>
              <w:t>Studia I stopnia</w:t>
            </w:r>
          </w:p>
          <w:p w14:paraId="5FBC56B3" w14:textId="21DBEC4C" w:rsidR="00741B65" w:rsidRPr="00593606" w:rsidRDefault="00741B65" w:rsidP="008E364C">
            <w:pPr>
              <w:jc w:val="center"/>
              <w:rPr>
                <w:rFonts w:cstheme="minorHAnsi"/>
              </w:rPr>
            </w:pPr>
            <w:r w:rsidRPr="00593606">
              <w:rPr>
                <w:rFonts w:cstheme="minorHAnsi"/>
              </w:rPr>
              <w:t>Kierunek</w:t>
            </w:r>
          </w:p>
        </w:tc>
        <w:tc>
          <w:tcPr>
            <w:tcW w:w="7880" w:type="dxa"/>
            <w:gridSpan w:val="3"/>
          </w:tcPr>
          <w:p w14:paraId="4651B2D0" w14:textId="2C906AD2" w:rsidR="00741B65" w:rsidRPr="00593606" w:rsidRDefault="00741B65" w:rsidP="004B1539">
            <w:pPr>
              <w:jc w:val="center"/>
              <w:rPr>
                <w:rFonts w:cstheme="minorHAnsi"/>
              </w:rPr>
            </w:pPr>
            <w:r w:rsidRPr="00593606">
              <w:rPr>
                <w:rFonts w:cstheme="minorHAnsi"/>
              </w:rPr>
              <w:t xml:space="preserve">Semestr </w:t>
            </w:r>
            <w:r w:rsidR="001B6346" w:rsidRPr="00593606">
              <w:rPr>
                <w:rFonts w:cstheme="minorHAnsi"/>
              </w:rPr>
              <w:t>z</w:t>
            </w:r>
            <w:r w:rsidRPr="00593606">
              <w:rPr>
                <w:rFonts w:cstheme="minorHAnsi"/>
              </w:rPr>
              <w:t>i</w:t>
            </w:r>
            <w:r w:rsidR="001B6346" w:rsidRPr="00593606">
              <w:rPr>
                <w:rFonts w:cstheme="minorHAnsi"/>
              </w:rPr>
              <w:t>mowy</w:t>
            </w:r>
            <w:r w:rsidRPr="00593606">
              <w:rPr>
                <w:rFonts w:cstheme="minorHAnsi"/>
              </w:rPr>
              <w:t xml:space="preserve"> 202</w:t>
            </w:r>
            <w:r w:rsidR="00E139E5">
              <w:rPr>
                <w:rFonts w:cstheme="minorHAnsi"/>
              </w:rPr>
              <w:t>6</w:t>
            </w:r>
            <w:r w:rsidRPr="00593606">
              <w:rPr>
                <w:rFonts w:cstheme="minorHAnsi"/>
              </w:rPr>
              <w:t>/202</w:t>
            </w:r>
            <w:r w:rsidR="00E139E5">
              <w:rPr>
                <w:rFonts w:cstheme="minorHAnsi"/>
              </w:rPr>
              <w:t>7</w:t>
            </w:r>
            <w:r w:rsidRPr="00593606">
              <w:rPr>
                <w:rFonts w:cstheme="minorHAnsi"/>
              </w:rPr>
              <w:t xml:space="preserve"> (202</w:t>
            </w:r>
            <w:r w:rsidR="00E139E5">
              <w:rPr>
                <w:rFonts w:cstheme="minorHAnsi"/>
              </w:rPr>
              <w:t>6</w:t>
            </w:r>
            <w:r w:rsidR="001B6346" w:rsidRPr="00593606">
              <w:rPr>
                <w:rFonts w:cstheme="minorHAnsi"/>
              </w:rPr>
              <w:t>Z</w:t>
            </w:r>
            <w:r w:rsidRPr="00593606">
              <w:rPr>
                <w:rFonts w:cstheme="minorHAnsi"/>
              </w:rPr>
              <w:t>)</w:t>
            </w:r>
          </w:p>
        </w:tc>
      </w:tr>
      <w:tr w:rsidR="00741B65" w:rsidRPr="00593606" w14:paraId="6C064115" w14:textId="4745B2EC" w:rsidTr="00150DB0">
        <w:tc>
          <w:tcPr>
            <w:tcW w:w="1841" w:type="dxa"/>
            <w:vMerge/>
          </w:tcPr>
          <w:p w14:paraId="14EEADC9" w14:textId="77777777" w:rsidR="00741B65" w:rsidRPr="00593606" w:rsidRDefault="00741B65" w:rsidP="008E364C">
            <w:pPr>
              <w:jc w:val="center"/>
              <w:rPr>
                <w:rFonts w:cstheme="minorHAnsi"/>
              </w:rPr>
            </w:pPr>
          </w:p>
        </w:tc>
        <w:tc>
          <w:tcPr>
            <w:tcW w:w="2777" w:type="dxa"/>
          </w:tcPr>
          <w:p w14:paraId="238DA44E" w14:textId="0B22F11E" w:rsidR="00741B65" w:rsidRPr="00593606" w:rsidRDefault="00741B65" w:rsidP="008E364C">
            <w:pPr>
              <w:jc w:val="center"/>
              <w:rPr>
                <w:rFonts w:cstheme="minorHAnsi"/>
              </w:rPr>
            </w:pPr>
            <w:r w:rsidRPr="00593606">
              <w:rPr>
                <w:rFonts w:cstheme="minorHAnsi"/>
              </w:rPr>
              <w:t xml:space="preserve">I rok </w:t>
            </w:r>
            <w:r w:rsidR="000565A0" w:rsidRPr="00593606">
              <w:rPr>
                <w:rFonts w:cstheme="minorHAnsi"/>
              </w:rPr>
              <w:t>1</w:t>
            </w:r>
            <w:r w:rsidRPr="00593606">
              <w:rPr>
                <w:rFonts w:cstheme="minorHAnsi"/>
              </w:rPr>
              <w:t xml:space="preserve"> semestr</w:t>
            </w:r>
          </w:p>
        </w:tc>
        <w:tc>
          <w:tcPr>
            <w:tcW w:w="2552" w:type="dxa"/>
          </w:tcPr>
          <w:p w14:paraId="0BE5053A" w14:textId="35F17346" w:rsidR="00741B65" w:rsidRPr="00593606" w:rsidRDefault="00741B65" w:rsidP="008E364C">
            <w:pPr>
              <w:jc w:val="center"/>
              <w:rPr>
                <w:rFonts w:cstheme="minorHAnsi"/>
              </w:rPr>
            </w:pPr>
            <w:r w:rsidRPr="00593606">
              <w:rPr>
                <w:rFonts w:cstheme="minorHAnsi"/>
              </w:rPr>
              <w:t>II rok</w:t>
            </w:r>
            <w:r w:rsidR="00DD30A1">
              <w:rPr>
                <w:rFonts w:cstheme="minorHAnsi"/>
              </w:rPr>
              <w:t xml:space="preserve"> 3</w:t>
            </w:r>
            <w:r w:rsidRPr="00593606">
              <w:rPr>
                <w:rFonts w:cstheme="minorHAnsi"/>
              </w:rPr>
              <w:t xml:space="preserve"> semestr</w:t>
            </w:r>
          </w:p>
        </w:tc>
        <w:tc>
          <w:tcPr>
            <w:tcW w:w="2551" w:type="dxa"/>
          </w:tcPr>
          <w:p w14:paraId="57EDEE03" w14:textId="28CE50D4" w:rsidR="00741B65" w:rsidRPr="00593606" w:rsidRDefault="00741B65" w:rsidP="008E364C">
            <w:pPr>
              <w:jc w:val="center"/>
              <w:rPr>
                <w:rFonts w:cstheme="minorHAnsi"/>
              </w:rPr>
            </w:pPr>
            <w:r w:rsidRPr="00593606">
              <w:rPr>
                <w:rFonts w:cstheme="minorHAnsi"/>
              </w:rPr>
              <w:t xml:space="preserve">III rok </w:t>
            </w:r>
            <w:r w:rsidR="000565A0" w:rsidRPr="00593606">
              <w:rPr>
                <w:rFonts w:cstheme="minorHAnsi"/>
              </w:rPr>
              <w:t>5</w:t>
            </w:r>
            <w:r w:rsidRPr="00593606">
              <w:rPr>
                <w:rFonts w:cstheme="minorHAnsi"/>
              </w:rPr>
              <w:t xml:space="preserve"> semestr</w:t>
            </w:r>
          </w:p>
        </w:tc>
      </w:tr>
      <w:tr w:rsidR="008E364C" w:rsidRPr="00593606" w14:paraId="20150120" w14:textId="5DD0C09B" w:rsidTr="00150DB0">
        <w:trPr>
          <w:trHeight w:val="2134"/>
        </w:trPr>
        <w:tc>
          <w:tcPr>
            <w:tcW w:w="1841" w:type="dxa"/>
            <w:vAlign w:val="center"/>
          </w:tcPr>
          <w:p w14:paraId="0585A582" w14:textId="77777777" w:rsidR="008E364C" w:rsidRPr="00593606" w:rsidRDefault="008E364C" w:rsidP="008E364C">
            <w:pPr>
              <w:jc w:val="center"/>
              <w:rPr>
                <w:rFonts w:cstheme="minorHAnsi"/>
              </w:rPr>
            </w:pPr>
            <w:r w:rsidRPr="00593606">
              <w:rPr>
                <w:rFonts w:cstheme="minorHAnsi"/>
              </w:rPr>
              <w:t>BIOLOGIA</w:t>
            </w:r>
          </w:p>
          <w:p w14:paraId="3BAC45A1" w14:textId="732B2EC3" w:rsidR="008E364C" w:rsidRPr="00593606" w:rsidRDefault="008E364C" w:rsidP="008E364C">
            <w:pPr>
              <w:jc w:val="center"/>
              <w:rPr>
                <w:rFonts w:cstheme="minorHAnsi"/>
              </w:rPr>
            </w:pPr>
            <w:r w:rsidRPr="00593606">
              <w:rPr>
                <w:rFonts w:cstheme="minorHAnsi"/>
              </w:rPr>
              <w:t>zakres biologia stosowana</w:t>
            </w:r>
          </w:p>
        </w:tc>
        <w:tc>
          <w:tcPr>
            <w:tcW w:w="2777" w:type="dxa"/>
            <w:vAlign w:val="center"/>
          </w:tcPr>
          <w:p w14:paraId="29B0BF94" w14:textId="5EFC242B" w:rsidR="0005649F" w:rsidRPr="00593606" w:rsidRDefault="0005649F" w:rsidP="0005649F">
            <w:pPr>
              <w:jc w:val="center"/>
              <w:rPr>
                <w:rFonts w:cstheme="minorHAnsi"/>
              </w:rPr>
            </w:pPr>
            <w:r w:rsidRPr="00593606">
              <w:rPr>
                <w:rFonts w:cstheme="minorHAnsi"/>
              </w:rPr>
              <w:t>Język obcy</w:t>
            </w:r>
          </w:p>
          <w:p w14:paraId="7CB24B35" w14:textId="77777777" w:rsidR="0005649F" w:rsidRPr="00593606" w:rsidRDefault="0005649F" w:rsidP="0005649F">
            <w:pPr>
              <w:jc w:val="center"/>
              <w:rPr>
                <w:rFonts w:cstheme="minorHAnsi"/>
              </w:rPr>
            </w:pPr>
            <w:r w:rsidRPr="00593606">
              <w:rPr>
                <w:rFonts w:cstheme="minorHAnsi"/>
              </w:rPr>
              <w:t xml:space="preserve">Typ żetonu: </w:t>
            </w:r>
            <w:r w:rsidRPr="00593606">
              <w:rPr>
                <w:rFonts w:cstheme="minorHAnsi"/>
                <w:b/>
                <w:bCs/>
                <w:color w:val="FF0000"/>
              </w:rPr>
              <w:t>LEK</w:t>
            </w:r>
          </w:p>
          <w:p w14:paraId="74C79E85" w14:textId="48C71B2F" w:rsidR="0005649F" w:rsidRPr="00593606" w:rsidRDefault="001B6346" w:rsidP="000565A0">
            <w:pPr>
              <w:jc w:val="center"/>
              <w:rPr>
                <w:rFonts w:cstheme="minorHAnsi"/>
              </w:rPr>
            </w:pPr>
            <w:r w:rsidRPr="00593606">
              <w:rPr>
                <w:rFonts w:cstheme="minorHAnsi"/>
              </w:rPr>
              <w:t>oraz</w:t>
            </w:r>
          </w:p>
          <w:p w14:paraId="49F66AE7" w14:textId="64CF0389" w:rsidR="0005649F" w:rsidRPr="00593606" w:rsidRDefault="000565A0" w:rsidP="000565A0">
            <w:pPr>
              <w:jc w:val="center"/>
              <w:rPr>
                <w:rFonts w:cstheme="minorHAnsi"/>
                <w:color w:val="FF0000"/>
              </w:rPr>
            </w:pPr>
            <w:r w:rsidRPr="00593606">
              <w:rPr>
                <w:rFonts w:cstheme="minorHAnsi"/>
              </w:rPr>
              <w:t xml:space="preserve">Przedmiot ogólnouczelniany </w:t>
            </w:r>
            <w:r w:rsidRPr="00593606">
              <w:rPr>
                <w:rFonts w:cstheme="minorHAnsi"/>
              </w:rPr>
              <w:br/>
            </w:r>
            <w:r w:rsidRPr="00593606">
              <w:rPr>
                <w:rFonts w:cstheme="minorHAnsi"/>
                <w:b/>
                <w:bCs/>
                <w:color w:val="FF0000"/>
              </w:rPr>
              <w:t xml:space="preserve">z zakresu nauk humanistycznych </w:t>
            </w:r>
            <w:r w:rsidRPr="00593606">
              <w:rPr>
                <w:rFonts w:cstheme="minorHAnsi"/>
                <w:b/>
                <w:bCs/>
                <w:color w:val="FF0000"/>
              </w:rPr>
              <w:br/>
              <w:t>lub społecznych</w:t>
            </w:r>
            <w:r w:rsidRPr="00593606">
              <w:rPr>
                <w:rFonts w:cstheme="minorHAnsi"/>
                <w:color w:val="FF0000"/>
              </w:rPr>
              <w:t xml:space="preserve"> </w:t>
            </w:r>
          </w:p>
          <w:p w14:paraId="2D8A46F6" w14:textId="6D6B5706" w:rsidR="000565A0" w:rsidRPr="00593606" w:rsidRDefault="000565A0" w:rsidP="000565A0">
            <w:pPr>
              <w:jc w:val="center"/>
              <w:rPr>
                <w:rFonts w:cstheme="minorHAnsi"/>
              </w:rPr>
            </w:pPr>
            <w:r w:rsidRPr="00593606">
              <w:rPr>
                <w:rFonts w:cstheme="minorHAnsi"/>
              </w:rPr>
              <w:t>(poniżej wykaz)</w:t>
            </w:r>
          </w:p>
          <w:p w14:paraId="5AF80123" w14:textId="66A121DB" w:rsidR="008E364C" w:rsidRPr="00593606" w:rsidRDefault="000565A0" w:rsidP="001B6346">
            <w:pPr>
              <w:jc w:val="center"/>
              <w:rPr>
                <w:rFonts w:cstheme="minorHAnsi"/>
              </w:rPr>
            </w:pPr>
            <w:r w:rsidRPr="00593606">
              <w:rPr>
                <w:rFonts w:cstheme="minorHAnsi"/>
              </w:rPr>
              <w:t xml:space="preserve">Typ żetonu: </w:t>
            </w:r>
            <w:r w:rsidRPr="00593606">
              <w:rPr>
                <w:rFonts w:cstheme="minorHAnsi"/>
                <w:b/>
                <w:bCs/>
                <w:color w:val="FF0000"/>
                <w:shd w:val="clear" w:color="auto" w:fill="FFFFFF"/>
              </w:rPr>
              <w:t>MOD1</w:t>
            </w:r>
          </w:p>
        </w:tc>
        <w:tc>
          <w:tcPr>
            <w:tcW w:w="2552" w:type="dxa"/>
          </w:tcPr>
          <w:p w14:paraId="472C00E0" w14:textId="291948E8" w:rsidR="0005649F" w:rsidRPr="00593606" w:rsidRDefault="0005649F" w:rsidP="0005649F">
            <w:pPr>
              <w:jc w:val="center"/>
              <w:rPr>
                <w:rFonts w:cstheme="minorHAnsi"/>
                <w:shd w:val="clear" w:color="auto" w:fill="FFFFFF"/>
              </w:rPr>
            </w:pPr>
            <w:r w:rsidRPr="00593606">
              <w:rPr>
                <w:rFonts w:cstheme="minorHAnsi"/>
                <w:shd w:val="clear" w:color="auto" w:fill="FFFFFF"/>
              </w:rPr>
              <w:t xml:space="preserve">Wychowanie fizyczne II </w:t>
            </w:r>
          </w:p>
          <w:p w14:paraId="7E2A6D02" w14:textId="77777777" w:rsidR="0005649F" w:rsidRPr="00593606" w:rsidRDefault="0005649F" w:rsidP="0005649F">
            <w:pPr>
              <w:jc w:val="center"/>
              <w:rPr>
                <w:rFonts w:cstheme="minorHAnsi"/>
                <w:shd w:val="clear" w:color="auto" w:fill="FFFFFF"/>
              </w:rPr>
            </w:pPr>
            <w:r w:rsidRPr="00593606">
              <w:rPr>
                <w:rFonts w:cstheme="minorHAnsi"/>
                <w:shd w:val="clear" w:color="auto" w:fill="FFFFFF"/>
              </w:rPr>
              <w:t xml:space="preserve">(30 h)     </w:t>
            </w:r>
          </w:p>
          <w:p w14:paraId="775078C6" w14:textId="3CA4EB8D" w:rsidR="008E364C" w:rsidRPr="00593606" w:rsidRDefault="0005649F" w:rsidP="0005649F">
            <w:pPr>
              <w:jc w:val="center"/>
              <w:rPr>
                <w:rFonts w:cstheme="minorHAnsi"/>
              </w:rPr>
            </w:pPr>
            <w:r w:rsidRPr="00593606">
              <w:rPr>
                <w:rFonts w:cstheme="minorHAnsi"/>
                <w:shd w:val="clear" w:color="auto" w:fill="FFFFFF"/>
              </w:rPr>
              <w:t>Typ żetonu:</w:t>
            </w:r>
            <w:r w:rsidRPr="00593606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593606">
              <w:rPr>
                <w:rFonts w:cstheme="minorHAnsi"/>
                <w:b/>
                <w:bCs/>
                <w:color w:val="FF0000"/>
                <w:shd w:val="clear" w:color="auto" w:fill="FFFFFF"/>
              </w:rPr>
              <w:t>WF</w:t>
            </w:r>
          </w:p>
        </w:tc>
        <w:tc>
          <w:tcPr>
            <w:tcW w:w="2551" w:type="dxa"/>
          </w:tcPr>
          <w:p w14:paraId="2C79DA25" w14:textId="54124D85" w:rsidR="008E364C" w:rsidRPr="00593606" w:rsidRDefault="008E364C" w:rsidP="008E364C">
            <w:pPr>
              <w:jc w:val="center"/>
              <w:rPr>
                <w:rFonts w:cstheme="minorHAnsi"/>
              </w:rPr>
            </w:pPr>
            <w:r w:rsidRPr="00593606">
              <w:rPr>
                <w:rFonts w:cstheme="minorHAnsi"/>
              </w:rPr>
              <w:t>--------------</w:t>
            </w:r>
          </w:p>
        </w:tc>
      </w:tr>
      <w:tr w:rsidR="0005649F" w:rsidRPr="00593606" w14:paraId="3C0BD650" w14:textId="59B27D21" w:rsidTr="00150DB0">
        <w:tc>
          <w:tcPr>
            <w:tcW w:w="1841" w:type="dxa"/>
            <w:vAlign w:val="center"/>
          </w:tcPr>
          <w:p w14:paraId="7DD53297" w14:textId="7F46F982" w:rsidR="0005649F" w:rsidRPr="00593606" w:rsidRDefault="0005649F" w:rsidP="0005649F">
            <w:pPr>
              <w:jc w:val="center"/>
              <w:rPr>
                <w:rFonts w:cstheme="minorHAnsi"/>
                <w:b/>
                <w:bCs/>
              </w:rPr>
            </w:pPr>
            <w:r w:rsidRPr="00593606">
              <w:rPr>
                <w:rFonts w:cstheme="minorHAnsi"/>
              </w:rPr>
              <w:t>BIOTECHNOLOGIA</w:t>
            </w:r>
          </w:p>
        </w:tc>
        <w:tc>
          <w:tcPr>
            <w:tcW w:w="2777" w:type="dxa"/>
            <w:vAlign w:val="center"/>
          </w:tcPr>
          <w:p w14:paraId="6A4093D8" w14:textId="77777777" w:rsidR="0005649F" w:rsidRPr="00593606" w:rsidRDefault="0005649F" w:rsidP="0005649F">
            <w:pPr>
              <w:jc w:val="center"/>
              <w:rPr>
                <w:rFonts w:cstheme="minorHAnsi"/>
              </w:rPr>
            </w:pPr>
            <w:r w:rsidRPr="00593606">
              <w:rPr>
                <w:rFonts w:cstheme="minorHAnsi"/>
              </w:rPr>
              <w:t>Język obcy</w:t>
            </w:r>
          </w:p>
          <w:p w14:paraId="4A74AA19" w14:textId="77777777" w:rsidR="0005649F" w:rsidRPr="00593606" w:rsidRDefault="0005649F" w:rsidP="0005649F">
            <w:pPr>
              <w:jc w:val="center"/>
              <w:rPr>
                <w:rFonts w:cstheme="minorHAnsi"/>
              </w:rPr>
            </w:pPr>
            <w:r w:rsidRPr="00593606">
              <w:rPr>
                <w:rFonts w:cstheme="minorHAnsi"/>
              </w:rPr>
              <w:t xml:space="preserve">Typ żetonu: </w:t>
            </w:r>
            <w:r w:rsidRPr="00593606">
              <w:rPr>
                <w:rFonts w:cstheme="minorHAnsi"/>
                <w:b/>
                <w:bCs/>
                <w:color w:val="FF0000"/>
              </w:rPr>
              <w:t>LEK</w:t>
            </w:r>
          </w:p>
          <w:p w14:paraId="7702D2BC" w14:textId="5A883CF7" w:rsidR="0005649F" w:rsidRPr="00593606" w:rsidRDefault="0005649F" w:rsidP="0005649F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552" w:type="dxa"/>
          </w:tcPr>
          <w:p w14:paraId="3EA5D2A2" w14:textId="0DFF9682" w:rsidR="0005649F" w:rsidRPr="00593606" w:rsidRDefault="0005649F" w:rsidP="0005649F">
            <w:pPr>
              <w:jc w:val="center"/>
              <w:rPr>
                <w:rFonts w:cstheme="minorHAnsi"/>
                <w:shd w:val="clear" w:color="auto" w:fill="FFFFFF"/>
              </w:rPr>
            </w:pPr>
            <w:r w:rsidRPr="00593606">
              <w:rPr>
                <w:rFonts w:cstheme="minorHAnsi"/>
                <w:shd w:val="clear" w:color="auto" w:fill="FFFFFF"/>
              </w:rPr>
              <w:t xml:space="preserve">Wychowanie fizyczne I (30 h)     </w:t>
            </w:r>
          </w:p>
          <w:p w14:paraId="7A8E540F" w14:textId="77777777" w:rsidR="0005649F" w:rsidRPr="00593606" w:rsidRDefault="0005649F" w:rsidP="0005649F">
            <w:pPr>
              <w:jc w:val="center"/>
              <w:rPr>
                <w:rFonts w:cstheme="minorHAnsi"/>
                <w:shd w:val="clear" w:color="auto" w:fill="FFFFFF"/>
              </w:rPr>
            </w:pPr>
            <w:r w:rsidRPr="00593606">
              <w:rPr>
                <w:rFonts w:cstheme="minorHAnsi"/>
                <w:shd w:val="clear" w:color="auto" w:fill="FFFFFF"/>
              </w:rPr>
              <w:t>Typ żetonu:</w:t>
            </w:r>
            <w:r w:rsidRPr="00593606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593606">
              <w:rPr>
                <w:rFonts w:cstheme="minorHAnsi"/>
                <w:b/>
                <w:bCs/>
                <w:color w:val="FF0000"/>
                <w:shd w:val="clear" w:color="auto" w:fill="FFFFFF"/>
              </w:rPr>
              <w:t>WF</w:t>
            </w:r>
          </w:p>
          <w:p w14:paraId="425B72E7" w14:textId="75CFC42C" w:rsidR="0005649F" w:rsidRPr="00593606" w:rsidRDefault="0005649F" w:rsidP="0005649F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551" w:type="dxa"/>
          </w:tcPr>
          <w:p w14:paraId="2F7743F7" w14:textId="5D34B7B7" w:rsidR="0005649F" w:rsidRPr="00593606" w:rsidRDefault="0005649F" w:rsidP="0005649F">
            <w:pPr>
              <w:jc w:val="center"/>
              <w:rPr>
                <w:rFonts w:cstheme="minorHAnsi"/>
              </w:rPr>
            </w:pPr>
            <w:r w:rsidRPr="00593606">
              <w:rPr>
                <w:rFonts w:cstheme="minorHAnsi"/>
              </w:rPr>
              <w:t>--------------</w:t>
            </w:r>
          </w:p>
        </w:tc>
      </w:tr>
      <w:tr w:rsidR="009F7E15" w:rsidRPr="00593606" w14:paraId="2C8AAAC4" w14:textId="0D772091" w:rsidTr="00150DB0">
        <w:tc>
          <w:tcPr>
            <w:tcW w:w="1841" w:type="dxa"/>
            <w:vAlign w:val="center"/>
          </w:tcPr>
          <w:p w14:paraId="766D1A31" w14:textId="19702D50" w:rsidR="009F7E15" w:rsidRPr="00593606" w:rsidRDefault="009F7E15" w:rsidP="009F7E15">
            <w:pPr>
              <w:jc w:val="center"/>
              <w:rPr>
                <w:rFonts w:cstheme="minorHAnsi"/>
              </w:rPr>
            </w:pPr>
            <w:r w:rsidRPr="00593606">
              <w:rPr>
                <w:rFonts w:cstheme="minorHAnsi"/>
              </w:rPr>
              <w:t>MIKROBIOLOGIA</w:t>
            </w:r>
          </w:p>
        </w:tc>
        <w:tc>
          <w:tcPr>
            <w:tcW w:w="2777" w:type="dxa"/>
            <w:vAlign w:val="center"/>
          </w:tcPr>
          <w:p w14:paraId="78AE6FBF" w14:textId="77777777" w:rsidR="009F7E15" w:rsidRPr="00593606" w:rsidRDefault="009F7E15" w:rsidP="009F7E15">
            <w:pPr>
              <w:jc w:val="center"/>
              <w:rPr>
                <w:rFonts w:cstheme="minorHAnsi"/>
              </w:rPr>
            </w:pPr>
            <w:r w:rsidRPr="00593606">
              <w:rPr>
                <w:rFonts w:cstheme="minorHAnsi"/>
              </w:rPr>
              <w:t>Język obcy</w:t>
            </w:r>
          </w:p>
          <w:p w14:paraId="5292C56F" w14:textId="5701FD74" w:rsidR="009F7E15" w:rsidRPr="00593606" w:rsidRDefault="009F7E15" w:rsidP="009F7E15">
            <w:pPr>
              <w:jc w:val="center"/>
              <w:rPr>
                <w:rFonts w:cstheme="minorHAnsi"/>
              </w:rPr>
            </w:pPr>
            <w:r w:rsidRPr="00593606">
              <w:rPr>
                <w:rFonts w:cstheme="minorHAnsi"/>
              </w:rPr>
              <w:t xml:space="preserve">Typ żetonu: </w:t>
            </w:r>
            <w:r w:rsidRPr="00593606">
              <w:rPr>
                <w:rFonts w:cstheme="minorHAnsi"/>
                <w:b/>
                <w:bCs/>
                <w:color w:val="FF0000"/>
              </w:rPr>
              <w:t>LEK</w:t>
            </w:r>
          </w:p>
        </w:tc>
        <w:tc>
          <w:tcPr>
            <w:tcW w:w="2552" w:type="dxa"/>
          </w:tcPr>
          <w:p w14:paraId="63AD0212" w14:textId="6A144689" w:rsidR="009F7E15" w:rsidRPr="00593606" w:rsidRDefault="009F7E15" w:rsidP="009F7E15">
            <w:pPr>
              <w:jc w:val="center"/>
              <w:rPr>
                <w:rFonts w:cstheme="minorHAnsi"/>
              </w:rPr>
            </w:pPr>
            <w:r w:rsidRPr="00593606">
              <w:rPr>
                <w:rFonts w:cstheme="minorHAnsi"/>
                <w:shd w:val="clear" w:color="auto" w:fill="FFFFFF"/>
              </w:rPr>
              <w:t>------------------</w:t>
            </w:r>
          </w:p>
        </w:tc>
        <w:tc>
          <w:tcPr>
            <w:tcW w:w="2551" w:type="dxa"/>
          </w:tcPr>
          <w:p w14:paraId="19F29E86" w14:textId="3370AA79" w:rsidR="009F7E15" w:rsidRPr="00593606" w:rsidRDefault="009F7E15" w:rsidP="009F7E15">
            <w:pPr>
              <w:jc w:val="center"/>
              <w:rPr>
                <w:rFonts w:cstheme="minorHAnsi"/>
                <w:shd w:val="clear" w:color="auto" w:fill="FFFFFF"/>
              </w:rPr>
            </w:pPr>
            <w:r w:rsidRPr="00593606">
              <w:rPr>
                <w:rFonts w:cstheme="minorHAnsi"/>
                <w:shd w:val="clear" w:color="auto" w:fill="FFFFFF"/>
              </w:rPr>
              <w:t xml:space="preserve">Wychowanie fizyczne II (30 h)     </w:t>
            </w:r>
          </w:p>
          <w:p w14:paraId="2E29193E" w14:textId="0BB82BB0" w:rsidR="009F7E15" w:rsidRPr="00593606" w:rsidRDefault="009F7E15" w:rsidP="009F7E15">
            <w:pPr>
              <w:jc w:val="center"/>
              <w:rPr>
                <w:rFonts w:cstheme="minorHAnsi"/>
                <w:shd w:val="clear" w:color="auto" w:fill="FFFFFF"/>
              </w:rPr>
            </w:pPr>
            <w:r w:rsidRPr="00593606">
              <w:rPr>
                <w:rFonts w:cstheme="minorHAnsi"/>
                <w:shd w:val="clear" w:color="auto" w:fill="FFFFFF"/>
              </w:rPr>
              <w:t>Typ żetonu:</w:t>
            </w:r>
            <w:r w:rsidRPr="00593606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593606">
              <w:rPr>
                <w:rFonts w:cstheme="minorHAnsi"/>
                <w:b/>
                <w:bCs/>
                <w:color w:val="FF0000"/>
                <w:shd w:val="clear" w:color="auto" w:fill="FFFFFF"/>
              </w:rPr>
              <w:t>WF</w:t>
            </w:r>
          </w:p>
        </w:tc>
      </w:tr>
    </w:tbl>
    <w:p w14:paraId="249973B9" w14:textId="77777777" w:rsidR="00940B05" w:rsidRDefault="00940B05" w:rsidP="00940B05">
      <w:pPr>
        <w:pStyle w:val="Akapitzlist"/>
        <w:rPr>
          <w:b/>
          <w:bCs/>
          <w:sz w:val="24"/>
          <w:szCs w:val="24"/>
          <w:lang w:bidi="fa-IR"/>
        </w:rPr>
      </w:pPr>
    </w:p>
    <w:p w14:paraId="53230E02" w14:textId="162550C1" w:rsidR="000A6A13" w:rsidRPr="00940B05" w:rsidRDefault="000A6A13" w:rsidP="00940B05">
      <w:pPr>
        <w:pStyle w:val="Akapitzlist"/>
        <w:rPr>
          <w:b/>
          <w:bCs/>
          <w:sz w:val="24"/>
          <w:szCs w:val="24"/>
          <w:lang w:bidi="fa-IR"/>
        </w:rPr>
      </w:pPr>
      <w:r w:rsidRPr="00940B05">
        <w:rPr>
          <w:b/>
          <w:bCs/>
          <w:sz w:val="24"/>
          <w:szCs w:val="24"/>
          <w:lang w:bidi="fa-IR"/>
        </w:rPr>
        <w:t>Wykaz przedmiotów</w:t>
      </w:r>
      <w:r w:rsidR="00742824">
        <w:rPr>
          <w:b/>
          <w:bCs/>
          <w:sz w:val="24"/>
          <w:szCs w:val="24"/>
          <w:lang w:bidi="fa-IR"/>
        </w:rPr>
        <w:t xml:space="preserve"> ogólnouczelnianych</w:t>
      </w:r>
      <w:r w:rsidRPr="00940B05">
        <w:rPr>
          <w:b/>
          <w:bCs/>
          <w:sz w:val="24"/>
          <w:szCs w:val="24"/>
          <w:lang w:bidi="fa-IR"/>
        </w:rPr>
        <w:t xml:space="preserve"> z zakresu nauk humanistyczn</w:t>
      </w:r>
      <w:r w:rsidR="00710598">
        <w:rPr>
          <w:b/>
          <w:bCs/>
          <w:sz w:val="24"/>
          <w:szCs w:val="24"/>
          <w:lang w:bidi="fa-IR"/>
        </w:rPr>
        <w:t xml:space="preserve">ych lub </w:t>
      </w:r>
      <w:r w:rsidRPr="00940B05">
        <w:rPr>
          <w:b/>
          <w:bCs/>
          <w:sz w:val="24"/>
          <w:szCs w:val="24"/>
          <w:lang w:bidi="fa-IR"/>
        </w:rPr>
        <w:t>społecznych dla k</w:t>
      </w:r>
      <w:r w:rsidR="004F2E85" w:rsidRPr="00940B05">
        <w:rPr>
          <w:b/>
          <w:bCs/>
          <w:sz w:val="24"/>
          <w:szCs w:val="24"/>
          <w:lang w:bidi="fa-IR"/>
        </w:rPr>
        <w:t>ierunku</w:t>
      </w:r>
      <w:r w:rsidRPr="00940B05">
        <w:rPr>
          <w:b/>
          <w:bCs/>
          <w:sz w:val="24"/>
          <w:szCs w:val="24"/>
          <w:lang w:bidi="fa-IR"/>
        </w:rPr>
        <w:t xml:space="preserve"> BIOLOGIA </w:t>
      </w:r>
    </w:p>
    <w:p w14:paraId="13032B0E" w14:textId="77777777" w:rsidR="00095DCF" w:rsidRPr="005320D8" w:rsidRDefault="00095DCF" w:rsidP="00095DCF">
      <w:pPr>
        <w:pStyle w:val="Akapitzlist"/>
        <w:numPr>
          <w:ilvl w:val="0"/>
          <w:numId w:val="8"/>
        </w:numPr>
        <w:spacing w:after="160" w:line="278" w:lineRule="auto"/>
        <w:rPr>
          <w:rFonts w:asciiTheme="minorHAnsi" w:hAnsiTheme="minorHAnsi" w:cstheme="minorHAnsi"/>
        </w:rPr>
      </w:pPr>
      <w:r w:rsidRPr="005320D8">
        <w:rPr>
          <w:rFonts w:asciiTheme="minorHAnsi" w:hAnsiTheme="minorHAnsi" w:cstheme="minorHAnsi"/>
        </w:rPr>
        <w:t>Etyka i kultura języka</w:t>
      </w:r>
    </w:p>
    <w:p w14:paraId="7B976617" w14:textId="77777777" w:rsidR="00095DCF" w:rsidRPr="005320D8" w:rsidRDefault="00095DCF" w:rsidP="00095DCF">
      <w:pPr>
        <w:pStyle w:val="Akapitzlist"/>
        <w:numPr>
          <w:ilvl w:val="0"/>
          <w:numId w:val="8"/>
        </w:numPr>
        <w:spacing w:after="160" w:line="278" w:lineRule="auto"/>
        <w:rPr>
          <w:rFonts w:asciiTheme="minorHAnsi" w:hAnsiTheme="minorHAnsi" w:cstheme="minorHAnsi"/>
        </w:rPr>
      </w:pPr>
      <w:r w:rsidRPr="005320D8">
        <w:rPr>
          <w:rFonts w:asciiTheme="minorHAnsi" w:hAnsiTheme="minorHAnsi" w:cstheme="minorHAnsi"/>
        </w:rPr>
        <w:t>Prawo autorskie</w:t>
      </w:r>
    </w:p>
    <w:p w14:paraId="7A346E6C" w14:textId="77777777" w:rsidR="00095DCF" w:rsidRPr="005320D8" w:rsidRDefault="00095DCF" w:rsidP="00095DCF">
      <w:pPr>
        <w:pStyle w:val="Akapitzlist"/>
        <w:numPr>
          <w:ilvl w:val="0"/>
          <w:numId w:val="8"/>
        </w:numPr>
        <w:spacing w:after="160" w:line="278" w:lineRule="auto"/>
        <w:rPr>
          <w:rFonts w:asciiTheme="minorHAnsi" w:hAnsiTheme="minorHAnsi" w:cstheme="minorHAnsi"/>
        </w:rPr>
      </w:pPr>
      <w:r w:rsidRPr="005320D8">
        <w:rPr>
          <w:rFonts w:asciiTheme="minorHAnsi" w:hAnsiTheme="minorHAnsi" w:cstheme="minorHAnsi"/>
        </w:rPr>
        <w:t>Podstawy prawa pracy</w:t>
      </w:r>
    </w:p>
    <w:p w14:paraId="487D1EFE" w14:textId="77777777" w:rsidR="00095DCF" w:rsidRPr="005320D8" w:rsidRDefault="00095DCF" w:rsidP="00095DCF">
      <w:pPr>
        <w:pStyle w:val="Akapitzlist"/>
        <w:numPr>
          <w:ilvl w:val="0"/>
          <w:numId w:val="8"/>
        </w:numPr>
        <w:spacing w:after="160" w:line="278" w:lineRule="auto"/>
        <w:rPr>
          <w:rFonts w:asciiTheme="minorHAnsi" w:hAnsiTheme="minorHAnsi" w:cstheme="minorHAnsi"/>
        </w:rPr>
      </w:pPr>
      <w:r w:rsidRPr="005320D8">
        <w:rPr>
          <w:rFonts w:asciiTheme="minorHAnsi" w:hAnsiTheme="minorHAnsi" w:cstheme="minorHAnsi"/>
        </w:rPr>
        <w:t>Etyczne podstawy profesjonalizmu</w:t>
      </w:r>
    </w:p>
    <w:p w14:paraId="031AD68F" w14:textId="77777777" w:rsidR="00095DCF" w:rsidRPr="005320D8" w:rsidRDefault="00095DCF" w:rsidP="00095DCF">
      <w:pPr>
        <w:pStyle w:val="Akapitzlist"/>
        <w:numPr>
          <w:ilvl w:val="0"/>
          <w:numId w:val="8"/>
        </w:numPr>
        <w:spacing w:after="160" w:line="278" w:lineRule="auto"/>
        <w:rPr>
          <w:rFonts w:asciiTheme="minorHAnsi" w:hAnsiTheme="minorHAnsi" w:cstheme="minorHAnsi"/>
        </w:rPr>
      </w:pPr>
      <w:r w:rsidRPr="005320D8">
        <w:rPr>
          <w:rFonts w:asciiTheme="minorHAnsi" w:hAnsiTheme="minorHAnsi" w:cstheme="minorHAnsi"/>
        </w:rPr>
        <w:t>Współczesna komunikacja naukowa</w:t>
      </w:r>
    </w:p>
    <w:p w14:paraId="37A5EF16" w14:textId="77777777" w:rsidR="00095DCF" w:rsidRPr="005320D8" w:rsidRDefault="00095DCF" w:rsidP="00095DCF">
      <w:pPr>
        <w:pStyle w:val="Akapitzlist"/>
        <w:numPr>
          <w:ilvl w:val="0"/>
          <w:numId w:val="8"/>
        </w:numPr>
        <w:spacing w:after="160" w:line="278" w:lineRule="auto"/>
        <w:rPr>
          <w:rFonts w:asciiTheme="minorHAnsi" w:hAnsiTheme="minorHAnsi" w:cstheme="minorHAnsi"/>
        </w:rPr>
      </w:pPr>
      <w:r w:rsidRPr="005320D8">
        <w:rPr>
          <w:rFonts w:asciiTheme="minorHAnsi" w:hAnsiTheme="minorHAnsi" w:cstheme="minorHAnsi"/>
        </w:rPr>
        <w:t>Komunikacja wizualna i werbalna</w:t>
      </w:r>
    </w:p>
    <w:p w14:paraId="73D1EF3D" w14:textId="77777777" w:rsidR="00095DCF" w:rsidRPr="005320D8" w:rsidRDefault="00095DCF" w:rsidP="00095DCF">
      <w:pPr>
        <w:pStyle w:val="Akapitzlist"/>
        <w:numPr>
          <w:ilvl w:val="0"/>
          <w:numId w:val="8"/>
        </w:numPr>
        <w:spacing w:after="160" w:line="278" w:lineRule="auto"/>
        <w:rPr>
          <w:rFonts w:asciiTheme="minorHAnsi" w:hAnsiTheme="minorHAnsi" w:cstheme="minorHAnsi"/>
        </w:rPr>
      </w:pPr>
      <w:r w:rsidRPr="005320D8">
        <w:rPr>
          <w:rFonts w:asciiTheme="minorHAnsi" w:hAnsiTheme="minorHAnsi" w:cstheme="minorHAnsi"/>
        </w:rPr>
        <w:t>Prawo gospodarcze</w:t>
      </w:r>
    </w:p>
    <w:p w14:paraId="1DB1EDBA" w14:textId="77777777" w:rsidR="00940B05" w:rsidRPr="00940B05" w:rsidRDefault="00940B05" w:rsidP="00940B05">
      <w:pPr>
        <w:pStyle w:val="Akapitzlist"/>
        <w:rPr>
          <w:sz w:val="24"/>
          <w:szCs w:val="24"/>
          <w:lang w:eastAsia="zh-CN" w:bidi="fa-IR"/>
        </w:rPr>
      </w:pPr>
    </w:p>
    <w:p w14:paraId="777A1056" w14:textId="77777777" w:rsidR="00940B05" w:rsidRDefault="00940B05" w:rsidP="00940B05">
      <w:pPr>
        <w:pStyle w:val="Akapitzlist"/>
        <w:ind w:firstLine="0"/>
        <w:rPr>
          <w:rFonts w:eastAsia="Times New Roman" w:cstheme="minorHAnsi"/>
          <w:sz w:val="24"/>
          <w:szCs w:val="24"/>
          <w:lang w:eastAsia="zh-CN"/>
        </w:rPr>
      </w:pPr>
    </w:p>
    <w:p w14:paraId="0763A44A" w14:textId="77777777" w:rsidR="006F26C9" w:rsidRDefault="006F26C9" w:rsidP="00940B05">
      <w:pPr>
        <w:pStyle w:val="Akapitzlist"/>
        <w:ind w:firstLine="0"/>
        <w:rPr>
          <w:rFonts w:eastAsia="Times New Roman" w:cstheme="minorHAnsi"/>
          <w:sz w:val="24"/>
          <w:szCs w:val="24"/>
          <w:lang w:eastAsia="zh-CN"/>
        </w:rPr>
      </w:pPr>
    </w:p>
    <w:p w14:paraId="33D9E34B" w14:textId="77777777" w:rsidR="006F26C9" w:rsidRDefault="006F26C9" w:rsidP="00940B05">
      <w:pPr>
        <w:pStyle w:val="Akapitzlist"/>
        <w:ind w:firstLine="0"/>
        <w:rPr>
          <w:rFonts w:eastAsia="Times New Roman" w:cstheme="minorHAnsi"/>
          <w:sz w:val="24"/>
          <w:szCs w:val="24"/>
          <w:lang w:eastAsia="zh-CN"/>
        </w:rPr>
      </w:pPr>
    </w:p>
    <w:p w14:paraId="2BA53536" w14:textId="7A50AE00" w:rsidR="008547F1" w:rsidRPr="00035286" w:rsidRDefault="008547F1" w:rsidP="00940B05">
      <w:pPr>
        <w:pStyle w:val="NormalnyWeb"/>
        <w:spacing w:before="0" w:beforeAutospacing="0" w:after="0" w:afterAutospacing="0"/>
        <w:jc w:val="center"/>
        <w:rPr>
          <w:rStyle w:val="customtitlefront"/>
          <w:rFonts w:ascii="Tahoma" w:hAnsi="Tahoma" w:cs="Tahoma"/>
          <w:b/>
          <w:bCs/>
          <w:color w:val="4E5664"/>
          <w:sz w:val="22"/>
          <w:szCs w:val="22"/>
        </w:rPr>
      </w:pPr>
      <w:r>
        <w:rPr>
          <w:rStyle w:val="customtitlefront"/>
          <w:rFonts w:ascii="Tahoma" w:hAnsi="Tahoma" w:cs="Tahoma"/>
          <w:b/>
          <w:bCs/>
          <w:color w:val="4E5664"/>
          <w:sz w:val="22"/>
          <w:szCs w:val="22"/>
        </w:rPr>
        <w:t>Szczegółowe i</w:t>
      </w:r>
      <w:r w:rsidRPr="00035286">
        <w:rPr>
          <w:rStyle w:val="customtitlefront"/>
          <w:rFonts w:ascii="Tahoma" w:hAnsi="Tahoma" w:cs="Tahoma"/>
          <w:b/>
          <w:bCs/>
          <w:color w:val="4E5664"/>
          <w:sz w:val="22"/>
          <w:szCs w:val="22"/>
        </w:rPr>
        <w:t xml:space="preserve">nformacje zamieszczone są na stronie </w:t>
      </w:r>
      <w:r w:rsidRPr="00035286">
        <w:rPr>
          <w:rStyle w:val="Pogrubienie"/>
          <w:rFonts w:ascii="Tahoma" w:hAnsi="Tahoma" w:cs="Tahoma"/>
          <w:color w:val="4E5664"/>
          <w:sz w:val="22"/>
          <w:szCs w:val="22"/>
        </w:rPr>
        <w:t>Przedmioty do wyboru</w:t>
      </w:r>
      <w:r w:rsidRPr="00035286">
        <w:rPr>
          <w:rStyle w:val="customtitlefront"/>
          <w:rFonts w:ascii="Tahoma" w:hAnsi="Tahoma" w:cs="Tahoma"/>
          <w:b/>
          <w:bCs/>
          <w:color w:val="4E5664"/>
          <w:sz w:val="22"/>
          <w:szCs w:val="22"/>
        </w:rPr>
        <w:t xml:space="preserve"> </w:t>
      </w:r>
    </w:p>
    <w:p w14:paraId="7C46D9E5" w14:textId="204176DA" w:rsidR="000A6A13" w:rsidRDefault="008547F1" w:rsidP="00940B05">
      <w:pPr>
        <w:pStyle w:val="NormalnyWeb"/>
        <w:spacing w:before="0" w:beforeAutospacing="0" w:after="0" w:afterAutospacing="0"/>
        <w:jc w:val="center"/>
      </w:pPr>
      <w:hyperlink r:id="rId5" w:history="1">
        <w:r w:rsidRPr="00035286">
          <w:rPr>
            <w:rStyle w:val="Hipercze"/>
            <w:rFonts w:ascii="Tahoma" w:hAnsi="Tahoma" w:cs="Tahoma"/>
            <w:b/>
            <w:bCs/>
            <w:sz w:val="22"/>
            <w:szCs w:val="22"/>
          </w:rPr>
          <w:t>https://uwm.edu.pl/studenci/przedmioty-do-wyboru</w:t>
        </w:r>
      </w:hyperlink>
    </w:p>
    <w:sectPr w:rsidR="000A6A13" w:rsidSect="003462DC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173C2"/>
    <w:multiLevelType w:val="hybridMultilevel"/>
    <w:tmpl w:val="7EEEEDDA"/>
    <w:lvl w:ilvl="0" w:tplc="FFFFFFFF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D72B4"/>
    <w:multiLevelType w:val="hybridMultilevel"/>
    <w:tmpl w:val="BD8422E8"/>
    <w:lvl w:ilvl="0" w:tplc="D800EF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4189F"/>
    <w:multiLevelType w:val="hybridMultilevel"/>
    <w:tmpl w:val="A4D401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3F6E1E"/>
    <w:multiLevelType w:val="hybridMultilevel"/>
    <w:tmpl w:val="7B200DF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160137"/>
    <w:multiLevelType w:val="hybridMultilevel"/>
    <w:tmpl w:val="63622558"/>
    <w:lvl w:ilvl="0" w:tplc="F3C0A152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5" w15:restartNumberingAfterBreak="0">
    <w:nsid w:val="31892355"/>
    <w:multiLevelType w:val="hybridMultilevel"/>
    <w:tmpl w:val="34C83ACC"/>
    <w:lvl w:ilvl="0" w:tplc="FD0429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3C41575"/>
    <w:multiLevelType w:val="hybridMultilevel"/>
    <w:tmpl w:val="7EEEEDDA"/>
    <w:lvl w:ilvl="0" w:tplc="23B4073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4665CB"/>
    <w:multiLevelType w:val="hybridMultilevel"/>
    <w:tmpl w:val="7756BD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FA593F"/>
    <w:multiLevelType w:val="hybridMultilevel"/>
    <w:tmpl w:val="7756BD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2667281">
    <w:abstractNumId w:val="1"/>
  </w:num>
  <w:num w:numId="2" w16cid:durableId="1305500091">
    <w:abstractNumId w:val="3"/>
  </w:num>
  <w:num w:numId="3" w16cid:durableId="668484561">
    <w:abstractNumId w:val="5"/>
  </w:num>
  <w:num w:numId="4" w16cid:durableId="1848665263">
    <w:abstractNumId w:val="2"/>
  </w:num>
  <w:num w:numId="5" w16cid:durableId="1074860939">
    <w:abstractNumId w:val="4"/>
  </w:num>
  <w:num w:numId="6" w16cid:durableId="2001036529">
    <w:abstractNumId w:val="6"/>
  </w:num>
  <w:num w:numId="7" w16cid:durableId="597176738">
    <w:abstractNumId w:val="0"/>
  </w:num>
  <w:num w:numId="8" w16cid:durableId="1777867030">
    <w:abstractNumId w:val="7"/>
  </w:num>
  <w:num w:numId="9" w16cid:durableId="5422072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255"/>
    <w:rsid w:val="00033E87"/>
    <w:rsid w:val="00035286"/>
    <w:rsid w:val="0005649F"/>
    <w:rsid w:val="000565A0"/>
    <w:rsid w:val="00086C21"/>
    <w:rsid w:val="00095DCF"/>
    <w:rsid w:val="000A6A13"/>
    <w:rsid w:val="000A71B8"/>
    <w:rsid w:val="000E3343"/>
    <w:rsid w:val="000E343D"/>
    <w:rsid w:val="00116C7C"/>
    <w:rsid w:val="00150DB0"/>
    <w:rsid w:val="001A0B66"/>
    <w:rsid w:val="001B6346"/>
    <w:rsid w:val="002070F4"/>
    <w:rsid w:val="002B1D2A"/>
    <w:rsid w:val="002C3915"/>
    <w:rsid w:val="002E7909"/>
    <w:rsid w:val="00315125"/>
    <w:rsid w:val="003462DC"/>
    <w:rsid w:val="003E5467"/>
    <w:rsid w:val="00482060"/>
    <w:rsid w:val="004B1539"/>
    <w:rsid w:val="004D07D3"/>
    <w:rsid w:val="004E0A6A"/>
    <w:rsid w:val="004F2E85"/>
    <w:rsid w:val="005109E1"/>
    <w:rsid w:val="00542B77"/>
    <w:rsid w:val="00554E23"/>
    <w:rsid w:val="00561ED9"/>
    <w:rsid w:val="00586FEB"/>
    <w:rsid w:val="00593606"/>
    <w:rsid w:val="005E44CE"/>
    <w:rsid w:val="0060403E"/>
    <w:rsid w:val="00634BC9"/>
    <w:rsid w:val="006846D5"/>
    <w:rsid w:val="006D027E"/>
    <w:rsid w:val="006F26C9"/>
    <w:rsid w:val="006F2C59"/>
    <w:rsid w:val="00710598"/>
    <w:rsid w:val="00741B65"/>
    <w:rsid w:val="00742824"/>
    <w:rsid w:val="0076594F"/>
    <w:rsid w:val="00793777"/>
    <w:rsid w:val="0079429C"/>
    <w:rsid w:val="007D5255"/>
    <w:rsid w:val="008547F1"/>
    <w:rsid w:val="008E364C"/>
    <w:rsid w:val="009267C0"/>
    <w:rsid w:val="00935417"/>
    <w:rsid w:val="00940B05"/>
    <w:rsid w:val="0099777F"/>
    <w:rsid w:val="009C72EB"/>
    <w:rsid w:val="009D37BD"/>
    <w:rsid w:val="009D3DF0"/>
    <w:rsid w:val="009F7E15"/>
    <w:rsid w:val="00A37457"/>
    <w:rsid w:val="00A86BCD"/>
    <w:rsid w:val="00AA1503"/>
    <w:rsid w:val="00BB4455"/>
    <w:rsid w:val="00C365CE"/>
    <w:rsid w:val="00CF6DCD"/>
    <w:rsid w:val="00D26F5D"/>
    <w:rsid w:val="00DD30A1"/>
    <w:rsid w:val="00E139E5"/>
    <w:rsid w:val="00E80F46"/>
    <w:rsid w:val="00EF0EAE"/>
    <w:rsid w:val="00F058CA"/>
    <w:rsid w:val="00F7136D"/>
    <w:rsid w:val="00F82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64E9C"/>
  <w15:chartTrackingRefBased/>
  <w15:docId w15:val="{027A4F80-5ED5-4D08-98F6-26361E26D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86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A86BCD"/>
    <w:rPr>
      <w:b/>
      <w:bCs/>
    </w:rPr>
  </w:style>
  <w:style w:type="character" w:customStyle="1" w:styleId="customtitlefrontfirstrow">
    <w:name w:val="customtitlefrontfirstrow"/>
    <w:basedOn w:val="Domylnaczcionkaakapitu"/>
    <w:rsid w:val="00A86BCD"/>
  </w:style>
  <w:style w:type="character" w:customStyle="1" w:styleId="customtitlefrontsecondrow">
    <w:name w:val="customtitlefrontsecondrow"/>
    <w:basedOn w:val="Domylnaczcionkaakapitu"/>
    <w:rsid w:val="00A86BCD"/>
  </w:style>
  <w:style w:type="character" w:customStyle="1" w:styleId="customtitlefront">
    <w:name w:val="customtitlefront"/>
    <w:basedOn w:val="Domylnaczcionkaakapitu"/>
    <w:rsid w:val="00A86BCD"/>
  </w:style>
  <w:style w:type="character" w:styleId="Hipercze">
    <w:name w:val="Hyperlink"/>
    <w:basedOn w:val="Domylnaczcionkaakapitu"/>
    <w:uiPriority w:val="99"/>
    <w:unhideWhenUsed/>
    <w:rsid w:val="00A86BCD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6DCD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F6D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A6A13"/>
    <w:pPr>
      <w:spacing w:after="60" w:line="240" w:lineRule="auto"/>
      <w:ind w:left="720" w:hanging="709"/>
      <w:contextualSpacing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83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wm.edu.pl/studenci/przedmioty-do-wybo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Staniszewska</dc:creator>
  <cp:keywords/>
  <dc:description/>
  <cp:lastModifiedBy>Marzena Dadasiewicz</cp:lastModifiedBy>
  <cp:revision>2</cp:revision>
  <cp:lastPrinted>2025-01-17T11:05:00Z</cp:lastPrinted>
  <dcterms:created xsi:type="dcterms:W3CDTF">2026-09-07T07:43:00Z</dcterms:created>
  <dcterms:modified xsi:type="dcterms:W3CDTF">2026-09-07T07:43:00Z</dcterms:modified>
</cp:coreProperties>
</file>