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4040"/>
        <w:gridCol w:w="1938"/>
        <w:gridCol w:w="1434"/>
      </w:tblGrid>
      <w:tr w:rsidR="00D74F40" w14:paraId="35E4E8F4" w14:textId="77777777" w:rsidTr="00BF4CF1">
        <w:trPr>
          <w:cantSplit/>
        </w:trPr>
        <w:tc>
          <w:tcPr>
            <w:tcW w:w="1874" w:type="dxa"/>
            <w:vMerge w:val="restart"/>
          </w:tcPr>
          <w:p w14:paraId="553C6955" w14:textId="77777777" w:rsidR="00D74F40" w:rsidRDefault="00580C22" w:rsidP="00BF4CF1">
            <w:pPr>
              <w:spacing w:after="0" w:line="240" w:lineRule="auto"/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31C24460" wp14:editId="04C5E9D3">
                  <wp:extent cx="1033780" cy="993775"/>
                  <wp:effectExtent l="19050" t="0" r="0" b="0"/>
                  <wp:docPr id="1" name="Obraz 1" descr="ASI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vMerge w:val="restart"/>
            <w:vAlign w:val="center"/>
          </w:tcPr>
          <w:p w14:paraId="09A1C16B" w14:textId="77777777" w:rsidR="00D74F40" w:rsidRDefault="00D74F40" w:rsidP="00BF4CF1">
            <w:pPr>
              <w:spacing w:after="0" w:line="240" w:lineRule="auto"/>
              <w:jc w:val="both"/>
            </w:pPr>
          </w:p>
          <w:p w14:paraId="1D85C9B0" w14:textId="77777777" w:rsidR="00D74F40" w:rsidRDefault="00D74F40" w:rsidP="00BF4C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</w:t>
            </w:r>
          </w:p>
          <w:p w14:paraId="30973809" w14:textId="77777777" w:rsidR="00D74F40" w:rsidRDefault="00D74F40" w:rsidP="00BF4CF1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344D759B" w14:textId="77777777" w:rsidR="00D74F40" w:rsidRDefault="00D74F40" w:rsidP="00BF4CF1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38" w:type="dxa"/>
            <w:shd w:val="clear" w:color="auto" w:fill="A6A6A6"/>
          </w:tcPr>
          <w:p w14:paraId="1AA587F6" w14:textId="77777777" w:rsidR="00D74F40" w:rsidRDefault="00D74F40" w:rsidP="00BF4CF1">
            <w:pPr>
              <w:spacing w:after="0" w:line="240" w:lineRule="auto"/>
              <w:jc w:val="both"/>
            </w:pPr>
            <w:r>
              <w:t>Symbol:</w:t>
            </w:r>
          </w:p>
        </w:tc>
        <w:tc>
          <w:tcPr>
            <w:tcW w:w="1434" w:type="dxa"/>
            <w:shd w:val="clear" w:color="auto" w:fill="A6A6A6"/>
          </w:tcPr>
          <w:p w14:paraId="5B5DBB3D" w14:textId="77777777" w:rsidR="00D74F40" w:rsidRDefault="00D74F40" w:rsidP="00BF4CF1">
            <w:pPr>
              <w:spacing w:after="0" w:line="240" w:lineRule="auto"/>
              <w:jc w:val="both"/>
            </w:pPr>
            <w:r>
              <w:t>Data:</w:t>
            </w:r>
          </w:p>
        </w:tc>
      </w:tr>
      <w:tr w:rsidR="00D74F40" w14:paraId="1A5DA4E8" w14:textId="77777777" w:rsidTr="00BF4CF1">
        <w:trPr>
          <w:cantSplit/>
        </w:trPr>
        <w:tc>
          <w:tcPr>
            <w:tcW w:w="1874" w:type="dxa"/>
            <w:vMerge/>
          </w:tcPr>
          <w:p w14:paraId="29C9B1A8" w14:textId="77777777" w:rsidR="00D74F40" w:rsidRDefault="00D74F40" w:rsidP="00BF4CF1">
            <w:pPr>
              <w:spacing w:after="0" w:line="240" w:lineRule="auto"/>
              <w:jc w:val="both"/>
            </w:pPr>
          </w:p>
        </w:tc>
        <w:tc>
          <w:tcPr>
            <w:tcW w:w="4040" w:type="dxa"/>
            <w:vMerge/>
          </w:tcPr>
          <w:p w14:paraId="39B14BC7" w14:textId="77777777" w:rsidR="00D74F40" w:rsidRDefault="00D74F40" w:rsidP="00BF4CF1">
            <w:pPr>
              <w:spacing w:after="0" w:line="240" w:lineRule="auto"/>
              <w:jc w:val="both"/>
            </w:pPr>
          </w:p>
        </w:tc>
        <w:tc>
          <w:tcPr>
            <w:tcW w:w="1938" w:type="dxa"/>
          </w:tcPr>
          <w:p w14:paraId="61B4F1A6" w14:textId="68BACCF7" w:rsidR="00D74F40" w:rsidRPr="006859F2" w:rsidRDefault="00641249" w:rsidP="00BF4CF1">
            <w:pPr>
              <w:spacing w:after="0" w:line="240" w:lineRule="auto"/>
              <w:jc w:val="both"/>
            </w:pPr>
            <w:r w:rsidRPr="00DA24B8">
              <w:t>WSZJK-</w:t>
            </w:r>
            <w:r w:rsidR="00DA24B8" w:rsidRPr="00DA24B8">
              <w:t>ZDPD</w:t>
            </w:r>
            <w:r w:rsidRPr="00DA24B8">
              <w:t>-BL</w:t>
            </w:r>
          </w:p>
          <w:p w14:paraId="75A75DC5" w14:textId="77777777" w:rsidR="00D74F40" w:rsidRPr="006859F2" w:rsidRDefault="00D74F40" w:rsidP="00BF4CF1">
            <w:pPr>
              <w:spacing w:after="0" w:line="240" w:lineRule="auto"/>
              <w:jc w:val="both"/>
            </w:pPr>
          </w:p>
        </w:tc>
        <w:tc>
          <w:tcPr>
            <w:tcW w:w="1434" w:type="dxa"/>
          </w:tcPr>
          <w:p w14:paraId="30C5410F" w14:textId="4EAD6B8C" w:rsidR="00D74F40" w:rsidRPr="006859F2" w:rsidRDefault="00BF4CF1" w:rsidP="00BF4CF1">
            <w:pPr>
              <w:spacing w:after="0" w:line="240" w:lineRule="auto"/>
              <w:jc w:val="both"/>
            </w:pPr>
            <w:r>
              <w:t>10.11.2022r.</w:t>
            </w:r>
          </w:p>
        </w:tc>
      </w:tr>
      <w:tr w:rsidR="00D74F40" w14:paraId="2B9B6D38" w14:textId="77777777" w:rsidTr="00BF4CF1">
        <w:trPr>
          <w:cantSplit/>
        </w:trPr>
        <w:tc>
          <w:tcPr>
            <w:tcW w:w="1874" w:type="dxa"/>
            <w:vMerge/>
          </w:tcPr>
          <w:p w14:paraId="158C2490" w14:textId="77777777" w:rsidR="00D74F40" w:rsidRDefault="00D74F40" w:rsidP="00BF4CF1">
            <w:pPr>
              <w:spacing w:after="0" w:line="240" w:lineRule="auto"/>
              <w:jc w:val="both"/>
            </w:pPr>
          </w:p>
        </w:tc>
        <w:tc>
          <w:tcPr>
            <w:tcW w:w="4040" w:type="dxa"/>
            <w:vMerge/>
          </w:tcPr>
          <w:p w14:paraId="3C635858" w14:textId="77777777" w:rsidR="00D74F40" w:rsidRDefault="00D74F40" w:rsidP="00BF4CF1">
            <w:pPr>
              <w:spacing w:after="0" w:line="240" w:lineRule="auto"/>
              <w:jc w:val="both"/>
            </w:pPr>
          </w:p>
        </w:tc>
        <w:tc>
          <w:tcPr>
            <w:tcW w:w="1938" w:type="dxa"/>
            <w:shd w:val="clear" w:color="auto" w:fill="A6A6A6"/>
          </w:tcPr>
          <w:p w14:paraId="4A40EC01" w14:textId="77777777" w:rsidR="00D74F40" w:rsidRDefault="00D74F40" w:rsidP="00BF4CF1">
            <w:pPr>
              <w:spacing w:after="0" w:line="240" w:lineRule="auto"/>
              <w:jc w:val="both"/>
            </w:pPr>
            <w:r>
              <w:t>Wydanie:</w:t>
            </w:r>
          </w:p>
        </w:tc>
        <w:tc>
          <w:tcPr>
            <w:tcW w:w="1434" w:type="dxa"/>
            <w:shd w:val="clear" w:color="auto" w:fill="A6A6A6"/>
          </w:tcPr>
          <w:p w14:paraId="37AAB981" w14:textId="77777777" w:rsidR="00D74F40" w:rsidRDefault="00D74F40" w:rsidP="00BF4CF1">
            <w:pPr>
              <w:spacing w:after="0" w:line="240" w:lineRule="auto"/>
              <w:jc w:val="both"/>
            </w:pPr>
            <w:r>
              <w:t>Stron:</w:t>
            </w:r>
          </w:p>
        </w:tc>
      </w:tr>
      <w:tr w:rsidR="00D74F40" w14:paraId="3C82A3C4" w14:textId="77777777" w:rsidTr="00BF4CF1">
        <w:trPr>
          <w:cantSplit/>
        </w:trPr>
        <w:tc>
          <w:tcPr>
            <w:tcW w:w="1874" w:type="dxa"/>
            <w:vMerge/>
          </w:tcPr>
          <w:p w14:paraId="04B9D1A4" w14:textId="77777777" w:rsidR="00D74F40" w:rsidRDefault="00D74F40" w:rsidP="00BF4CF1">
            <w:pPr>
              <w:spacing w:after="0" w:line="240" w:lineRule="auto"/>
              <w:jc w:val="both"/>
            </w:pPr>
          </w:p>
        </w:tc>
        <w:tc>
          <w:tcPr>
            <w:tcW w:w="4040" w:type="dxa"/>
            <w:vMerge/>
          </w:tcPr>
          <w:p w14:paraId="67AC4150" w14:textId="77777777" w:rsidR="00D74F40" w:rsidRDefault="00D74F40" w:rsidP="00BF4CF1">
            <w:pPr>
              <w:spacing w:after="0" w:line="240" w:lineRule="auto"/>
              <w:jc w:val="both"/>
            </w:pPr>
          </w:p>
        </w:tc>
        <w:tc>
          <w:tcPr>
            <w:tcW w:w="1938" w:type="dxa"/>
          </w:tcPr>
          <w:p w14:paraId="565297DE" w14:textId="146DBDAC" w:rsidR="00D74F40" w:rsidRPr="006859F2" w:rsidRDefault="00DA24B8" w:rsidP="00BF4CF1">
            <w:pPr>
              <w:spacing w:after="0" w:line="240" w:lineRule="auto"/>
              <w:jc w:val="both"/>
            </w:pPr>
            <w:r>
              <w:t>1</w:t>
            </w:r>
            <w:r w:rsidR="003C2700">
              <w:t>/2022</w:t>
            </w:r>
          </w:p>
        </w:tc>
        <w:tc>
          <w:tcPr>
            <w:tcW w:w="1434" w:type="dxa"/>
          </w:tcPr>
          <w:p w14:paraId="3998F884" w14:textId="3A25B805" w:rsidR="00D74F40" w:rsidRPr="006859F2" w:rsidRDefault="003C2700" w:rsidP="00BF4CF1">
            <w:pPr>
              <w:spacing w:after="0" w:line="240" w:lineRule="auto"/>
              <w:jc w:val="both"/>
            </w:pPr>
            <w:r>
              <w:t>4</w:t>
            </w:r>
          </w:p>
        </w:tc>
      </w:tr>
      <w:tr w:rsidR="00D74F40" w14:paraId="028E5908" w14:textId="77777777" w:rsidTr="00BF4CF1">
        <w:tc>
          <w:tcPr>
            <w:tcW w:w="9286" w:type="dxa"/>
            <w:gridSpan w:val="4"/>
          </w:tcPr>
          <w:p w14:paraId="7D8EA5DD" w14:textId="76405162" w:rsidR="00A43208" w:rsidRDefault="00A43208" w:rsidP="00BF4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ZASADY DOKUMENTOWANIA PROCESU DYDAKTYCZNEGO PRZEZ NAUCZYCIELI AKADEMICKICH </w:t>
            </w:r>
          </w:p>
          <w:p w14:paraId="4C3AB068" w14:textId="0278FAF6" w:rsidR="00D74F40" w:rsidRDefault="00D74F40" w:rsidP="00BF4CF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29FA33D1" w14:textId="3D9F1154" w:rsidR="00D74F40" w:rsidRPr="00BF4CF1" w:rsidRDefault="00D74F40" w:rsidP="00BF4CF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  <w:r w:rsidRPr="00BF4CF1">
        <w:rPr>
          <w:i/>
          <w:iCs/>
        </w:rPr>
        <w:t xml:space="preserve"> </w:t>
      </w:r>
      <w:r w:rsidR="00BF4CF1" w:rsidRPr="00BF4CF1">
        <w:rPr>
          <w:rFonts w:ascii="Tahoma" w:hAnsi="Tahoma" w:cs="Tahoma"/>
          <w:i/>
          <w:iCs/>
          <w:sz w:val="20"/>
          <w:szCs w:val="20"/>
        </w:rPr>
        <w:t xml:space="preserve">Załącznik do Decyzji Nr </w:t>
      </w:r>
      <w:r w:rsidR="00FC7962">
        <w:rPr>
          <w:rFonts w:ascii="Tahoma" w:hAnsi="Tahoma" w:cs="Tahoma"/>
          <w:i/>
          <w:iCs/>
          <w:sz w:val="20"/>
          <w:szCs w:val="20"/>
        </w:rPr>
        <w:t>15</w:t>
      </w:r>
      <w:r w:rsidR="00BF4CF1" w:rsidRPr="00BF4CF1">
        <w:rPr>
          <w:rFonts w:ascii="Tahoma" w:hAnsi="Tahoma" w:cs="Tahoma"/>
          <w:i/>
          <w:iCs/>
          <w:sz w:val="20"/>
          <w:szCs w:val="20"/>
        </w:rPr>
        <w:t>/202</w:t>
      </w:r>
      <w:r w:rsidR="00FC7962">
        <w:rPr>
          <w:rFonts w:ascii="Tahoma" w:hAnsi="Tahoma" w:cs="Tahoma"/>
          <w:i/>
          <w:iCs/>
          <w:sz w:val="20"/>
          <w:szCs w:val="20"/>
        </w:rPr>
        <w:t>2</w:t>
      </w:r>
      <w:r w:rsidR="00FA3B99" w:rsidRPr="00FA3B9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A3B99" w:rsidRPr="00BF4CF1">
        <w:rPr>
          <w:rFonts w:ascii="Tahoma" w:hAnsi="Tahoma" w:cs="Tahoma"/>
          <w:i/>
          <w:iCs/>
          <w:sz w:val="20"/>
          <w:szCs w:val="20"/>
        </w:rPr>
        <w:t xml:space="preserve">Dziekana </w:t>
      </w:r>
      <w:proofErr w:type="spellStart"/>
      <w:r w:rsidR="00FA3B99" w:rsidRPr="00BF4CF1">
        <w:rPr>
          <w:rFonts w:ascii="Tahoma" w:hAnsi="Tahoma" w:cs="Tahoma"/>
          <w:i/>
          <w:iCs/>
          <w:sz w:val="20"/>
          <w:szCs w:val="20"/>
        </w:rPr>
        <w:t>WBiB</w:t>
      </w:r>
      <w:proofErr w:type="spellEnd"/>
      <w:r w:rsidR="00BF4CF1" w:rsidRPr="00BF4CF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F4CF1" w:rsidRPr="00BF4CF1">
        <w:rPr>
          <w:rFonts w:ascii="Tahoma" w:hAnsi="Tahoma" w:cs="Tahoma"/>
          <w:i/>
          <w:iCs/>
          <w:sz w:val="20"/>
          <w:szCs w:val="20"/>
        </w:rPr>
        <w:br/>
        <w:t xml:space="preserve">z dnia </w:t>
      </w:r>
      <w:r w:rsidR="00FC7962">
        <w:rPr>
          <w:rFonts w:ascii="Tahoma" w:hAnsi="Tahoma" w:cs="Tahoma"/>
          <w:i/>
          <w:iCs/>
          <w:sz w:val="20"/>
          <w:szCs w:val="20"/>
        </w:rPr>
        <w:t>10 listopada</w:t>
      </w:r>
      <w:r w:rsidR="00BF4CF1" w:rsidRPr="00BF4CF1">
        <w:rPr>
          <w:rFonts w:ascii="Tahoma" w:hAnsi="Tahoma" w:cs="Tahoma"/>
          <w:i/>
          <w:iCs/>
          <w:sz w:val="20"/>
          <w:szCs w:val="20"/>
        </w:rPr>
        <w:t xml:space="preserve"> 202</w:t>
      </w:r>
      <w:r w:rsidR="00FC7962">
        <w:rPr>
          <w:rFonts w:ascii="Tahoma" w:hAnsi="Tahoma" w:cs="Tahoma"/>
          <w:i/>
          <w:iCs/>
          <w:sz w:val="20"/>
          <w:szCs w:val="20"/>
        </w:rPr>
        <w:t>2</w:t>
      </w:r>
      <w:r w:rsidR="00BF4CF1" w:rsidRPr="00BF4CF1">
        <w:rPr>
          <w:rFonts w:ascii="Tahoma" w:hAnsi="Tahoma" w:cs="Tahoma"/>
          <w:i/>
          <w:iCs/>
          <w:sz w:val="20"/>
          <w:szCs w:val="20"/>
        </w:rPr>
        <w:t xml:space="preserve"> roku</w:t>
      </w:r>
    </w:p>
    <w:p w14:paraId="7EA29D56" w14:textId="77777777" w:rsidR="00D74F40" w:rsidRDefault="00D74F40" w:rsidP="003C2700">
      <w:pPr>
        <w:spacing w:after="0"/>
        <w:jc w:val="both"/>
        <w:rPr>
          <w:b/>
          <w:bCs/>
        </w:rPr>
      </w:pPr>
      <w:r>
        <w:rPr>
          <w:b/>
          <w:bCs/>
        </w:rPr>
        <w:t xml:space="preserve">1. CEL PROCEDURY </w:t>
      </w:r>
    </w:p>
    <w:p w14:paraId="3F7AD6DE" w14:textId="475CB5DD" w:rsidR="00D74F40" w:rsidRDefault="00D74F40" w:rsidP="003C2700">
      <w:pPr>
        <w:spacing w:after="0"/>
        <w:jc w:val="both"/>
      </w:pPr>
      <w:r>
        <w:t xml:space="preserve">Celem procedury jest ustalenie zasad postępowania </w:t>
      </w:r>
      <w:r w:rsidR="00A43208">
        <w:t>związanych z dokumentowaniem procesu dydaktycznego przez koordynatorów przedmiotów i prowadzących zajęcia.</w:t>
      </w:r>
    </w:p>
    <w:p w14:paraId="4AB9C63C" w14:textId="77777777" w:rsidR="002A2F2B" w:rsidRDefault="002A2F2B" w:rsidP="003C2700">
      <w:pPr>
        <w:spacing w:after="0"/>
        <w:jc w:val="both"/>
      </w:pPr>
    </w:p>
    <w:p w14:paraId="6691C868" w14:textId="77777777" w:rsidR="00D74F40" w:rsidRDefault="00D74F40" w:rsidP="003C2700">
      <w:pPr>
        <w:spacing w:after="0"/>
        <w:jc w:val="both"/>
        <w:rPr>
          <w:b/>
          <w:bCs/>
        </w:rPr>
      </w:pPr>
      <w:r>
        <w:rPr>
          <w:b/>
          <w:bCs/>
        </w:rPr>
        <w:t>2. PRZEDMIOT I ZAKRES</w:t>
      </w:r>
    </w:p>
    <w:p w14:paraId="43999AE3" w14:textId="471C9090" w:rsidR="005020F8" w:rsidRDefault="005020F8" w:rsidP="003C2700">
      <w:pPr>
        <w:spacing w:after="0"/>
        <w:jc w:val="both"/>
      </w:pPr>
      <w:r>
        <w:t>2.1</w:t>
      </w:r>
      <w:r w:rsidR="009324D2">
        <w:t>.</w:t>
      </w:r>
      <w:r>
        <w:t xml:space="preserve"> Dokumentowanie procesu dydaktycznego obowiązuje wszystkie </w:t>
      </w:r>
      <w:r w:rsidR="00BC05E5">
        <w:t>zajęcia</w:t>
      </w:r>
      <w:r>
        <w:t xml:space="preserve"> realizowane </w:t>
      </w:r>
      <w:r w:rsidR="00D410DB">
        <w:t>zgodnie z</w:t>
      </w:r>
      <w:r w:rsidR="00365AF7">
        <w:t> </w:t>
      </w:r>
      <w:r>
        <w:t>planem studiów</w:t>
      </w:r>
      <w:r w:rsidR="00D410DB">
        <w:t>,</w:t>
      </w:r>
      <w:r>
        <w:t xml:space="preserve"> na wszystkich kierunkach pierwszego i drugiego stopnia.</w:t>
      </w:r>
    </w:p>
    <w:p w14:paraId="2211AFC7" w14:textId="53F6DBAA" w:rsidR="005020F8" w:rsidRDefault="005020F8" w:rsidP="003C2700">
      <w:pPr>
        <w:spacing w:after="0"/>
        <w:jc w:val="both"/>
      </w:pPr>
      <w:r>
        <w:t>2.2</w:t>
      </w:r>
      <w:r w:rsidR="009324D2">
        <w:t>.</w:t>
      </w:r>
      <w:r>
        <w:t xml:space="preserve"> Zasady i warunki prawidłowego prowadzenia dokumentacji określają obowiązujące akty prawne przedstawione w pkt. 5. </w:t>
      </w:r>
    </w:p>
    <w:p w14:paraId="4055E9DD" w14:textId="77777777" w:rsidR="002A2F2B" w:rsidRDefault="002A2F2B" w:rsidP="003C2700">
      <w:pPr>
        <w:spacing w:after="0"/>
        <w:jc w:val="both"/>
      </w:pPr>
    </w:p>
    <w:p w14:paraId="727366A8" w14:textId="77777777" w:rsidR="00D74F40" w:rsidRDefault="00D74F40" w:rsidP="003C2700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3. UPRAWNIENIA I ODPOWIEDZIALNOŚĆ</w:t>
      </w:r>
    </w:p>
    <w:p w14:paraId="5C731E92" w14:textId="18CABB80" w:rsidR="00CB0429" w:rsidRDefault="00D74F40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B0429">
        <w:rPr>
          <w:rFonts w:ascii="Calibri" w:hAnsi="Calibri" w:cs="Calibri"/>
          <w:bCs/>
          <w:sz w:val="22"/>
          <w:szCs w:val="22"/>
        </w:rPr>
        <w:t xml:space="preserve">3.1. </w:t>
      </w:r>
      <w:r w:rsidR="00CB0429">
        <w:rPr>
          <w:rFonts w:ascii="Calibri" w:hAnsi="Calibri" w:cs="Calibri"/>
          <w:bCs/>
          <w:sz w:val="22"/>
          <w:szCs w:val="22"/>
        </w:rPr>
        <w:t>P</w:t>
      </w:r>
      <w:r w:rsidR="00CB0429" w:rsidRPr="00CB0429">
        <w:rPr>
          <w:rFonts w:ascii="Calibri" w:hAnsi="Calibri" w:cs="Calibri"/>
          <w:bCs/>
          <w:sz w:val="22"/>
          <w:szCs w:val="22"/>
        </w:rPr>
        <w:t>rodziekan</w:t>
      </w:r>
      <w:r w:rsidR="00E70539">
        <w:rPr>
          <w:rFonts w:ascii="Calibri" w:hAnsi="Calibri" w:cs="Calibri"/>
          <w:bCs/>
          <w:sz w:val="22"/>
          <w:szCs w:val="22"/>
        </w:rPr>
        <w:t>i</w:t>
      </w:r>
      <w:r w:rsidR="00CB0429" w:rsidRPr="00CB0429">
        <w:rPr>
          <w:rFonts w:ascii="Calibri" w:hAnsi="Calibri" w:cs="Calibri"/>
          <w:bCs/>
          <w:sz w:val="22"/>
          <w:szCs w:val="22"/>
        </w:rPr>
        <w:t xml:space="preserve"> – koordyn</w:t>
      </w:r>
      <w:r w:rsidR="004353A2">
        <w:rPr>
          <w:rFonts w:ascii="Calibri" w:hAnsi="Calibri" w:cs="Calibri"/>
          <w:bCs/>
          <w:sz w:val="22"/>
          <w:szCs w:val="22"/>
        </w:rPr>
        <w:t>uj</w:t>
      </w:r>
      <w:r w:rsidR="00E70539">
        <w:rPr>
          <w:rFonts w:ascii="Calibri" w:hAnsi="Calibri" w:cs="Calibri"/>
          <w:bCs/>
          <w:sz w:val="22"/>
          <w:szCs w:val="22"/>
        </w:rPr>
        <w:t>ą</w:t>
      </w:r>
      <w:r w:rsidR="004353A2">
        <w:rPr>
          <w:rFonts w:ascii="Calibri" w:hAnsi="Calibri" w:cs="Calibri"/>
          <w:bCs/>
          <w:sz w:val="22"/>
          <w:szCs w:val="22"/>
        </w:rPr>
        <w:t xml:space="preserve"> </w:t>
      </w:r>
      <w:r w:rsidR="00CB0429" w:rsidRPr="00CB0429">
        <w:rPr>
          <w:rFonts w:ascii="Calibri" w:hAnsi="Calibri" w:cs="Calibri"/>
          <w:bCs/>
          <w:sz w:val="22"/>
          <w:szCs w:val="22"/>
        </w:rPr>
        <w:t>i nadz</w:t>
      </w:r>
      <w:r w:rsidR="004353A2">
        <w:rPr>
          <w:rFonts w:ascii="Calibri" w:hAnsi="Calibri" w:cs="Calibri"/>
          <w:bCs/>
          <w:sz w:val="22"/>
          <w:szCs w:val="22"/>
        </w:rPr>
        <w:t>oruj</w:t>
      </w:r>
      <w:r w:rsidR="00E70539">
        <w:rPr>
          <w:rFonts w:ascii="Calibri" w:hAnsi="Calibri" w:cs="Calibri"/>
          <w:bCs/>
          <w:sz w:val="22"/>
          <w:szCs w:val="22"/>
        </w:rPr>
        <w:t>ą</w:t>
      </w:r>
      <w:r w:rsidR="004353A2">
        <w:rPr>
          <w:rFonts w:ascii="Calibri" w:hAnsi="Calibri" w:cs="Calibri"/>
          <w:bCs/>
          <w:sz w:val="22"/>
          <w:szCs w:val="22"/>
        </w:rPr>
        <w:t xml:space="preserve"> </w:t>
      </w:r>
      <w:r w:rsidR="00CB0429" w:rsidRPr="00CB0429">
        <w:rPr>
          <w:rFonts w:ascii="Calibri" w:hAnsi="Calibri" w:cs="Calibri"/>
          <w:bCs/>
          <w:sz w:val="22"/>
          <w:szCs w:val="22"/>
        </w:rPr>
        <w:t>działania związan</w:t>
      </w:r>
      <w:r w:rsidR="004353A2">
        <w:rPr>
          <w:rFonts w:ascii="Calibri" w:hAnsi="Calibri" w:cs="Calibri"/>
          <w:bCs/>
          <w:sz w:val="22"/>
          <w:szCs w:val="22"/>
        </w:rPr>
        <w:t>e</w:t>
      </w:r>
      <w:r w:rsidR="00CB0429" w:rsidRPr="00CB0429">
        <w:rPr>
          <w:rFonts w:ascii="Calibri" w:hAnsi="Calibri" w:cs="Calibri"/>
          <w:bCs/>
          <w:sz w:val="22"/>
          <w:szCs w:val="22"/>
        </w:rPr>
        <w:t xml:space="preserve"> z </w:t>
      </w:r>
      <w:r w:rsidR="00AF2D22">
        <w:rPr>
          <w:rFonts w:ascii="Calibri" w:hAnsi="Calibri" w:cs="Calibri"/>
          <w:bCs/>
          <w:sz w:val="22"/>
          <w:szCs w:val="22"/>
        </w:rPr>
        <w:t xml:space="preserve">dokumentacją </w:t>
      </w:r>
      <w:r w:rsidR="00CB0429" w:rsidRPr="00CB0429">
        <w:rPr>
          <w:rFonts w:ascii="Calibri" w:hAnsi="Calibri" w:cs="Calibri"/>
          <w:bCs/>
          <w:sz w:val="22"/>
          <w:szCs w:val="22"/>
        </w:rPr>
        <w:t>proces</w:t>
      </w:r>
      <w:r w:rsidR="00AF2D22">
        <w:rPr>
          <w:rFonts w:ascii="Calibri" w:hAnsi="Calibri" w:cs="Calibri"/>
          <w:bCs/>
          <w:sz w:val="22"/>
          <w:szCs w:val="22"/>
        </w:rPr>
        <w:t xml:space="preserve">u </w:t>
      </w:r>
      <w:r w:rsidR="00CB0429" w:rsidRPr="00CB0429">
        <w:rPr>
          <w:rFonts w:ascii="Calibri" w:hAnsi="Calibri" w:cs="Calibri"/>
          <w:bCs/>
          <w:sz w:val="22"/>
          <w:szCs w:val="22"/>
        </w:rPr>
        <w:t>kształcenia</w:t>
      </w:r>
      <w:r w:rsidR="00BC05E5">
        <w:rPr>
          <w:rFonts w:ascii="Calibri" w:hAnsi="Calibri" w:cs="Calibri"/>
          <w:bCs/>
          <w:sz w:val="22"/>
          <w:szCs w:val="22"/>
        </w:rPr>
        <w:t>.</w:t>
      </w:r>
    </w:p>
    <w:p w14:paraId="373F5C2D" w14:textId="7093A14B" w:rsidR="00CB0429" w:rsidRDefault="00CB0429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3.2</w:t>
      </w:r>
      <w:r w:rsidR="00E40657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Kierownik katedry, w której realizowany jest przedmiot</w:t>
      </w:r>
      <w:r w:rsidR="00996363">
        <w:rPr>
          <w:rFonts w:ascii="Calibri" w:hAnsi="Calibri" w:cs="Calibri"/>
          <w:bCs/>
          <w:sz w:val="22"/>
          <w:szCs w:val="22"/>
        </w:rPr>
        <w:t>,</w:t>
      </w:r>
      <w:r w:rsidR="00AF2D22">
        <w:rPr>
          <w:rFonts w:ascii="Calibri" w:hAnsi="Calibri" w:cs="Calibri"/>
          <w:bCs/>
          <w:sz w:val="22"/>
          <w:szCs w:val="22"/>
        </w:rPr>
        <w:t xml:space="preserve"> wyznacza </w:t>
      </w:r>
      <w:r w:rsidR="004353A2">
        <w:rPr>
          <w:rFonts w:ascii="Calibri" w:hAnsi="Calibri" w:cs="Calibri"/>
          <w:bCs/>
          <w:sz w:val="22"/>
          <w:szCs w:val="22"/>
        </w:rPr>
        <w:t xml:space="preserve">koordynatora i prowadzących </w:t>
      </w:r>
      <w:r w:rsidR="00996363">
        <w:rPr>
          <w:rFonts w:ascii="Calibri" w:hAnsi="Calibri" w:cs="Calibri"/>
          <w:bCs/>
          <w:sz w:val="22"/>
          <w:szCs w:val="22"/>
        </w:rPr>
        <w:t>zajęcia</w:t>
      </w:r>
      <w:r w:rsidR="004353A2">
        <w:rPr>
          <w:rFonts w:ascii="Calibri" w:hAnsi="Calibri" w:cs="Calibri"/>
          <w:bCs/>
          <w:sz w:val="22"/>
          <w:szCs w:val="22"/>
        </w:rPr>
        <w:t xml:space="preserve"> oraz </w:t>
      </w:r>
      <w:r w:rsidR="004353A2" w:rsidRPr="00312BEB">
        <w:rPr>
          <w:rFonts w:ascii="Calibri" w:hAnsi="Calibri" w:cs="Calibri"/>
          <w:bCs/>
          <w:sz w:val="22"/>
          <w:szCs w:val="22"/>
        </w:rPr>
        <w:t>weryfikuje informacje zawarte w sylabusie przedmiotu</w:t>
      </w:r>
      <w:r w:rsidR="00996363">
        <w:rPr>
          <w:rFonts w:ascii="Calibri" w:hAnsi="Calibri" w:cs="Calibri"/>
          <w:bCs/>
          <w:sz w:val="22"/>
          <w:szCs w:val="22"/>
        </w:rPr>
        <w:t>.</w:t>
      </w:r>
    </w:p>
    <w:p w14:paraId="18BD7CCE" w14:textId="6A9FA099" w:rsidR="00CB0429" w:rsidRDefault="00CB0429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3.3</w:t>
      </w:r>
      <w:r w:rsidR="00E40657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Koordynator przedmiotu </w:t>
      </w:r>
      <w:r w:rsidR="00F44491">
        <w:rPr>
          <w:rFonts w:ascii="Calibri" w:hAnsi="Calibri" w:cs="Calibri"/>
          <w:bCs/>
          <w:sz w:val="22"/>
          <w:szCs w:val="22"/>
        </w:rPr>
        <w:t xml:space="preserve">zamieszcza </w:t>
      </w:r>
      <w:r w:rsidR="00312BEB">
        <w:rPr>
          <w:rFonts w:ascii="Calibri" w:hAnsi="Calibri" w:cs="Calibri"/>
          <w:bCs/>
          <w:sz w:val="22"/>
          <w:szCs w:val="22"/>
        </w:rPr>
        <w:t>informacje w aplikacji sylabusa i odpowiada za ich aktualizację,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312BEB">
        <w:rPr>
          <w:rFonts w:ascii="Calibri" w:hAnsi="Calibri" w:cs="Calibri"/>
          <w:bCs/>
          <w:sz w:val="22"/>
          <w:szCs w:val="22"/>
        </w:rPr>
        <w:t xml:space="preserve">udostępnia sylabus </w:t>
      </w:r>
      <w:r>
        <w:rPr>
          <w:rFonts w:ascii="Calibri" w:hAnsi="Calibri" w:cs="Calibri"/>
          <w:bCs/>
          <w:sz w:val="22"/>
          <w:szCs w:val="22"/>
        </w:rPr>
        <w:t>prowadzący</w:t>
      </w:r>
      <w:r w:rsidR="00312BEB">
        <w:rPr>
          <w:rFonts w:ascii="Calibri" w:hAnsi="Calibri" w:cs="Calibri"/>
          <w:bCs/>
          <w:sz w:val="22"/>
          <w:szCs w:val="22"/>
        </w:rPr>
        <w:t>m</w:t>
      </w:r>
      <w:r>
        <w:rPr>
          <w:rFonts w:ascii="Calibri" w:hAnsi="Calibri" w:cs="Calibri"/>
          <w:bCs/>
          <w:sz w:val="22"/>
          <w:szCs w:val="22"/>
        </w:rPr>
        <w:t xml:space="preserve"> zajęcia</w:t>
      </w:r>
      <w:r w:rsidR="00312BEB">
        <w:rPr>
          <w:rFonts w:ascii="Calibri" w:hAnsi="Calibri" w:cs="Calibri"/>
          <w:bCs/>
          <w:sz w:val="22"/>
          <w:szCs w:val="22"/>
        </w:rPr>
        <w:t xml:space="preserve"> oraz odpowiada za archiwizowanie dokumentacji związanej z realizacją danego przedmiotu.</w:t>
      </w:r>
    </w:p>
    <w:p w14:paraId="7068D5CE" w14:textId="3AF9ACB6" w:rsidR="00312BEB" w:rsidRDefault="00312BEB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3.4</w:t>
      </w:r>
      <w:r w:rsidR="00E40657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Prowadzący zajęcia realizują treści zgodnie z sylabusem</w:t>
      </w:r>
      <w:r w:rsidR="00A47C35">
        <w:rPr>
          <w:rFonts w:ascii="Calibri" w:hAnsi="Calibri" w:cs="Calibri"/>
          <w:bCs/>
          <w:sz w:val="22"/>
          <w:szCs w:val="22"/>
        </w:rPr>
        <w:t xml:space="preserve"> i harmonogramem zajęć</w:t>
      </w:r>
      <w:r>
        <w:rPr>
          <w:rFonts w:ascii="Calibri" w:hAnsi="Calibri" w:cs="Calibri"/>
          <w:bCs/>
          <w:sz w:val="22"/>
          <w:szCs w:val="22"/>
        </w:rPr>
        <w:t>, prowadzą dokumentację realizacji zajęć</w:t>
      </w:r>
      <w:r w:rsidR="00020A72">
        <w:rPr>
          <w:rFonts w:ascii="Calibri" w:hAnsi="Calibri" w:cs="Calibri"/>
          <w:bCs/>
          <w:sz w:val="22"/>
          <w:szCs w:val="22"/>
        </w:rPr>
        <w:t xml:space="preserve">, którą </w:t>
      </w:r>
      <w:r>
        <w:rPr>
          <w:rFonts w:ascii="Calibri" w:hAnsi="Calibri" w:cs="Calibri"/>
          <w:bCs/>
          <w:sz w:val="22"/>
          <w:szCs w:val="22"/>
        </w:rPr>
        <w:t xml:space="preserve">po zakończeniu </w:t>
      </w:r>
      <w:r w:rsidR="00D410DB">
        <w:rPr>
          <w:rFonts w:ascii="Calibri" w:hAnsi="Calibri" w:cs="Calibri"/>
          <w:bCs/>
          <w:sz w:val="22"/>
          <w:szCs w:val="22"/>
        </w:rPr>
        <w:t>zajęć</w:t>
      </w:r>
      <w:r>
        <w:rPr>
          <w:rFonts w:ascii="Calibri" w:hAnsi="Calibri" w:cs="Calibri"/>
          <w:bCs/>
          <w:sz w:val="22"/>
          <w:szCs w:val="22"/>
        </w:rPr>
        <w:t xml:space="preserve"> i zweryfikowaniu efektów uczenia się, przekazują koordynatorowi. </w:t>
      </w:r>
    </w:p>
    <w:p w14:paraId="17638B66" w14:textId="77777777" w:rsidR="002A2F2B" w:rsidRDefault="002A2F2B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7406AC" w14:textId="5AC2FAB5" w:rsidR="00677EE1" w:rsidRPr="00677EE1" w:rsidRDefault="00677EE1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77EE1">
        <w:rPr>
          <w:rFonts w:ascii="Calibri" w:hAnsi="Calibri" w:cs="Calibri"/>
          <w:b/>
          <w:sz w:val="22"/>
          <w:szCs w:val="22"/>
        </w:rPr>
        <w:t>4. OPIS POSTĘPOWANIA</w:t>
      </w:r>
    </w:p>
    <w:p w14:paraId="08AE427B" w14:textId="094B1BF6" w:rsidR="00677EE1" w:rsidRDefault="00505820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4.1</w:t>
      </w:r>
      <w:r w:rsidR="009324D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677EE1">
        <w:rPr>
          <w:rFonts w:ascii="Calibri" w:hAnsi="Calibri" w:cs="Calibri"/>
          <w:bCs/>
          <w:sz w:val="22"/>
          <w:szCs w:val="22"/>
        </w:rPr>
        <w:t>Dokumentacja procesu dydaktycznego prowadzona przez nauczycieli akademickich obejmuje:</w:t>
      </w:r>
    </w:p>
    <w:p w14:paraId="5A67A067" w14:textId="2BD5990E" w:rsidR="00677EE1" w:rsidRDefault="00677EE1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sylabus przedmiotu</w:t>
      </w:r>
      <w:r w:rsidR="00312BEB">
        <w:rPr>
          <w:rFonts w:ascii="Calibri" w:hAnsi="Calibri" w:cs="Calibri"/>
          <w:bCs/>
          <w:sz w:val="22"/>
          <w:szCs w:val="22"/>
        </w:rPr>
        <w:t>,</w:t>
      </w:r>
    </w:p>
    <w:p w14:paraId="53758C4F" w14:textId="3C5D8394" w:rsidR="00677EE1" w:rsidRDefault="00677EE1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szczegółowy harmonogram realizacji przedmiotu</w:t>
      </w:r>
      <w:r w:rsidR="00505820">
        <w:rPr>
          <w:rFonts w:ascii="Calibri" w:hAnsi="Calibri" w:cs="Calibri"/>
          <w:bCs/>
          <w:sz w:val="22"/>
          <w:szCs w:val="22"/>
        </w:rPr>
        <w:t xml:space="preserve"> (zał. 1)</w:t>
      </w:r>
      <w:r w:rsidR="00312BEB">
        <w:rPr>
          <w:rFonts w:ascii="Calibri" w:hAnsi="Calibri" w:cs="Calibri"/>
          <w:bCs/>
          <w:sz w:val="22"/>
          <w:szCs w:val="22"/>
        </w:rPr>
        <w:t>,</w:t>
      </w:r>
    </w:p>
    <w:p w14:paraId="1A970E9F" w14:textId="577D414C" w:rsidR="00677EE1" w:rsidRDefault="00505820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szczegółowe zasady i kryteria oceniania studenta</w:t>
      </w:r>
      <w:r w:rsidR="00312BEB">
        <w:rPr>
          <w:rFonts w:ascii="Calibri" w:hAnsi="Calibri" w:cs="Calibri"/>
          <w:bCs/>
          <w:sz w:val="22"/>
          <w:szCs w:val="22"/>
        </w:rPr>
        <w:t>,</w:t>
      </w:r>
    </w:p>
    <w:p w14:paraId="69D69DD2" w14:textId="7B3EDF77" w:rsidR="00E54F0E" w:rsidRDefault="00E54F0E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regulamin i zasady udziału studenta w realizacji przedmiotu</w:t>
      </w:r>
      <w:r w:rsidR="00312BEB">
        <w:rPr>
          <w:rFonts w:ascii="Calibri" w:hAnsi="Calibri" w:cs="Calibri"/>
          <w:bCs/>
          <w:sz w:val="22"/>
          <w:szCs w:val="22"/>
        </w:rPr>
        <w:t>,</w:t>
      </w:r>
    </w:p>
    <w:p w14:paraId="0238E156" w14:textId="77777777" w:rsidR="00A03C21" w:rsidRDefault="00505820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formy wsparcia dydaktycznego </w:t>
      </w:r>
      <w:r w:rsidR="00ED668D">
        <w:rPr>
          <w:rFonts w:ascii="Calibri" w:hAnsi="Calibri" w:cs="Calibri"/>
          <w:bCs/>
          <w:sz w:val="22"/>
          <w:szCs w:val="22"/>
        </w:rPr>
        <w:t>studenta</w:t>
      </w:r>
      <w:r w:rsidR="00312BEB">
        <w:rPr>
          <w:rFonts w:ascii="Calibri" w:hAnsi="Calibri" w:cs="Calibri"/>
          <w:bCs/>
          <w:sz w:val="22"/>
          <w:szCs w:val="22"/>
        </w:rPr>
        <w:t>,</w:t>
      </w:r>
    </w:p>
    <w:p w14:paraId="6C29E7FA" w14:textId="5B2956CA" w:rsidR="00A03C21" w:rsidRDefault="00A03C21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zagadnienia zaliczeniowe i egzaminacyjne,</w:t>
      </w:r>
    </w:p>
    <w:p w14:paraId="28FBBFC1" w14:textId="3DEAAE5B" w:rsidR="00505820" w:rsidRDefault="00505820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dokumentację potwierdzając</w:t>
      </w:r>
      <w:r w:rsidR="001141E1">
        <w:rPr>
          <w:rFonts w:ascii="Calibri" w:hAnsi="Calibri" w:cs="Calibri"/>
          <w:bCs/>
          <w:sz w:val="22"/>
          <w:szCs w:val="22"/>
        </w:rPr>
        <w:t>ą</w:t>
      </w:r>
      <w:r>
        <w:rPr>
          <w:rFonts w:ascii="Calibri" w:hAnsi="Calibri" w:cs="Calibri"/>
          <w:bCs/>
          <w:sz w:val="22"/>
          <w:szCs w:val="22"/>
        </w:rPr>
        <w:t xml:space="preserve"> weryfikację zakładanych efektów uczenia się i stopnia ich osiągania</w:t>
      </w:r>
      <w:r w:rsidR="001141E1">
        <w:rPr>
          <w:rFonts w:ascii="Calibri" w:hAnsi="Calibri" w:cs="Calibri"/>
          <w:bCs/>
          <w:sz w:val="22"/>
          <w:szCs w:val="22"/>
        </w:rPr>
        <w:t xml:space="preserve"> oraz inne dokumenty związane z realizacj</w:t>
      </w:r>
      <w:r w:rsidR="005712DE">
        <w:rPr>
          <w:rFonts w:ascii="Calibri" w:hAnsi="Calibri" w:cs="Calibri"/>
          <w:bCs/>
          <w:sz w:val="22"/>
          <w:szCs w:val="22"/>
        </w:rPr>
        <w:t>ą</w:t>
      </w:r>
      <w:r w:rsidR="001141E1">
        <w:rPr>
          <w:rFonts w:ascii="Calibri" w:hAnsi="Calibri" w:cs="Calibri"/>
          <w:bCs/>
          <w:sz w:val="22"/>
          <w:szCs w:val="22"/>
        </w:rPr>
        <w:t xml:space="preserve"> zajęć dydaktycznych</w:t>
      </w:r>
      <w:r w:rsidR="00312BEB">
        <w:rPr>
          <w:rFonts w:ascii="Calibri" w:hAnsi="Calibri" w:cs="Calibri"/>
          <w:bCs/>
          <w:sz w:val="22"/>
          <w:szCs w:val="22"/>
        </w:rPr>
        <w:t>,</w:t>
      </w:r>
    </w:p>
    <w:p w14:paraId="67D4BAC7" w14:textId="52FE8FF7" w:rsidR="001141E1" w:rsidRDefault="001141E1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protokoły zaliczeniowe ćwiczeń</w:t>
      </w:r>
      <w:r w:rsidR="009324D2">
        <w:rPr>
          <w:rFonts w:ascii="Calibri" w:hAnsi="Calibri" w:cs="Calibri"/>
          <w:bCs/>
          <w:sz w:val="22"/>
          <w:szCs w:val="22"/>
        </w:rPr>
        <w:t xml:space="preserve">, </w:t>
      </w:r>
      <w:r w:rsidR="00E24941" w:rsidRPr="009324D2">
        <w:rPr>
          <w:rFonts w:ascii="Calibri" w:hAnsi="Calibri" w:cs="Calibri"/>
          <w:bCs/>
          <w:sz w:val="22"/>
          <w:szCs w:val="22"/>
        </w:rPr>
        <w:t>praktyk zawodow</w:t>
      </w:r>
      <w:r w:rsidR="00483ED7" w:rsidRPr="009324D2">
        <w:rPr>
          <w:rFonts w:ascii="Calibri" w:hAnsi="Calibri" w:cs="Calibri"/>
          <w:bCs/>
          <w:sz w:val="22"/>
          <w:szCs w:val="22"/>
        </w:rPr>
        <w:t>ych</w:t>
      </w:r>
      <w:r w:rsidR="00483ED7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protokoły egzaminacyjne</w:t>
      </w:r>
      <w:r w:rsidR="00C32656">
        <w:rPr>
          <w:rFonts w:ascii="Calibri" w:hAnsi="Calibri" w:cs="Calibri"/>
          <w:bCs/>
          <w:sz w:val="22"/>
          <w:szCs w:val="22"/>
        </w:rPr>
        <w:t xml:space="preserve">, arkusz oceny pracy dyplomowej </w:t>
      </w:r>
      <w:r w:rsidR="00FB7977">
        <w:rPr>
          <w:rFonts w:ascii="Calibri" w:hAnsi="Calibri" w:cs="Calibri"/>
          <w:bCs/>
          <w:sz w:val="22"/>
          <w:szCs w:val="22"/>
        </w:rPr>
        <w:t>(</w:t>
      </w:r>
      <w:r w:rsidR="00C32656">
        <w:rPr>
          <w:rFonts w:ascii="Calibri" w:hAnsi="Calibri" w:cs="Calibri"/>
          <w:bCs/>
          <w:sz w:val="22"/>
          <w:szCs w:val="22"/>
        </w:rPr>
        <w:t>dokument</w:t>
      </w:r>
      <w:r w:rsidR="00E40657">
        <w:rPr>
          <w:rFonts w:ascii="Calibri" w:hAnsi="Calibri" w:cs="Calibri"/>
          <w:bCs/>
          <w:sz w:val="22"/>
          <w:szCs w:val="22"/>
        </w:rPr>
        <w:t>y</w:t>
      </w:r>
      <w:r w:rsidR="00C32656">
        <w:rPr>
          <w:rFonts w:ascii="Calibri" w:hAnsi="Calibri" w:cs="Calibri"/>
          <w:bCs/>
          <w:sz w:val="22"/>
          <w:szCs w:val="22"/>
        </w:rPr>
        <w:t xml:space="preserve"> ogólnouczelnian</w:t>
      </w:r>
      <w:r w:rsidR="00E40657">
        <w:rPr>
          <w:rFonts w:ascii="Calibri" w:hAnsi="Calibri" w:cs="Calibri"/>
          <w:bCs/>
          <w:sz w:val="22"/>
          <w:szCs w:val="22"/>
        </w:rPr>
        <w:t>e</w:t>
      </w:r>
      <w:r w:rsidR="00AF2D22">
        <w:rPr>
          <w:rFonts w:ascii="Calibri" w:hAnsi="Calibri" w:cs="Calibri"/>
          <w:bCs/>
          <w:sz w:val="22"/>
          <w:szCs w:val="22"/>
        </w:rPr>
        <w:t xml:space="preserve"> wygenerowane z systemu</w:t>
      </w:r>
      <w:r w:rsidR="00E40657">
        <w:rPr>
          <w:rFonts w:ascii="Calibri" w:hAnsi="Calibri" w:cs="Calibri"/>
          <w:bCs/>
          <w:sz w:val="22"/>
          <w:szCs w:val="22"/>
        </w:rPr>
        <w:t xml:space="preserve"> USOS)</w:t>
      </w:r>
      <w:r w:rsidR="00AF2D22">
        <w:rPr>
          <w:rFonts w:ascii="Calibri" w:hAnsi="Calibri" w:cs="Calibri"/>
          <w:bCs/>
          <w:sz w:val="22"/>
          <w:szCs w:val="22"/>
        </w:rPr>
        <w:t>.</w:t>
      </w:r>
    </w:p>
    <w:p w14:paraId="0844A5E3" w14:textId="71886E9A" w:rsidR="00677EE1" w:rsidRDefault="00FB7977" w:rsidP="003C2700">
      <w:pPr>
        <w:pStyle w:val="Style4"/>
        <w:widowControl/>
        <w:spacing w:line="276" w:lineRule="auto"/>
        <w:ind w:left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4.1.1</w:t>
      </w:r>
      <w:r w:rsidR="00E40657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Sylabus przedmiotu </w:t>
      </w:r>
      <w:r w:rsidR="00312BEB">
        <w:rPr>
          <w:rFonts w:ascii="Calibri" w:hAnsi="Calibri" w:cs="Calibri"/>
          <w:bCs/>
          <w:sz w:val="22"/>
          <w:szCs w:val="22"/>
        </w:rPr>
        <w:t>jest zamieszczany</w:t>
      </w:r>
      <w:r>
        <w:rPr>
          <w:rFonts w:ascii="Calibri" w:hAnsi="Calibri" w:cs="Calibri"/>
          <w:bCs/>
          <w:sz w:val="22"/>
          <w:szCs w:val="22"/>
        </w:rPr>
        <w:t xml:space="preserve"> w systemie </w:t>
      </w:r>
      <w:proofErr w:type="spellStart"/>
      <w:r>
        <w:rPr>
          <w:rFonts w:ascii="Calibri" w:hAnsi="Calibri" w:cs="Calibri"/>
          <w:bCs/>
          <w:sz w:val="22"/>
          <w:szCs w:val="22"/>
        </w:rPr>
        <w:t>USOSweb</w:t>
      </w:r>
      <w:proofErr w:type="spellEnd"/>
      <w:r w:rsidR="00E40657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40657">
        <w:rPr>
          <w:rFonts w:ascii="Calibri" w:hAnsi="Calibri" w:cs="Calibri"/>
          <w:bCs/>
          <w:sz w:val="22"/>
          <w:szCs w:val="22"/>
        </w:rPr>
        <w:t xml:space="preserve">w semestrze poprzedzającym nowy </w:t>
      </w:r>
      <w:r>
        <w:rPr>
          <w:rFonts w:ascii="Calibri" w:hAnsi="Calibri" w:cs="Calibri"/>
          <w:bCs/>
          <w:sz w:val="22"/>
          <w:szCs w:val="22"/>
        </w:rPr>
        <w:t>cykl kształcenia</w:t>
      </w:r>
      <w:r w:rsidR="00E40657">
        <w:rPr>
          <w:rFonts w:ascii="Calibri" w:hAnsi="Calibri" w:cs="Calibri"/>
          <w:bCs/>
          <w:sz w:val="22"/>
          <w:szCs w:val="22"/>
        </w:rPr>
        <w:t xml:space="preserve">. </w:t>
      </w:r>
      <w:r w:rsidR="00CC5798">
        <w:rPr>
          <w:rFonts w:ascii="Calibri" w:hAnsi="Calibri" w:cs="Calibri"/>
          <w:bCs/>
          <w:sz w:val="22"/>
          <w:szCs w:val="22"/>
        </w:rPr>
        <w:t xml:space="preserve">Aktualizacja sylabusa powinna nastąpić na miesiąc przed rozpoczęciem semestru, w którym przedmiot będzie realizowany. Aktualizacja może </w:t>
      </w:r>
      <w:r w:rsidR="004B197D">
        <w:rPr>
          <w:rFonts w:ascii="Calibri" w:hAnsi="Calibri" w:cs="Calibri"/>
          <w:bCs/>
          <w:sz w:val="22"/>
          <w:szCs w:val="22"/>
        </w:rPr>
        <w:t>dotyczyć</w:t>
      </w:r>
      <w:r w:rsidR="00CC5798">
        <w:rPr>
          <w:rFonts w:ascii="Calibri" w:hAnsi="Calibri" w:cs="Calibri"/>
          <w:bCs/>
          <w:sz w:val="22"/>
          <w:szCs w:val="22"/>
        </w:rPr>
        <w:t>:</w:t>
      </w:r>
      <w:r w:rsidR="004B197D">
        <w:rPr>
          <w:rFonts w:ascii="Calibri" w:hAnsi="Calibri" w:cs="Calibri"/>
          <w:bCs/>
          <w:sz w:val="22"/>
          <w:szCs w:val="22"/>
        </w:rPr>
        <w:t xml:space="preserve"> d</w:t>
      </w:r>
      <w:r w:rsidR="00CC5798">
        <w:rPr>
          <w:rFonts w:ascii="Calibri" w:hAnsi="Calibri" w:cs="Calibri"/>
          <w:bCs/>
          <w:sz w:val="22"/>
          <w:szCs w:val="22"/>
        </w:rPr>
        <w:t>obor</w:t>
      </w:r>
      <w:r w:rsidR="004B197D">
        <w:rPr>
          <w:rFonts w:ascii="Calibri" w:hAnsi="Calibri" w:cs="Calibri"/>
          <w:bCs/>
          <w:sz w:val="22"/>
          <w:szCs w:val="22"/>
        </w:rPr>
        <w:t>u</w:t>
      </w:r>
      <w:r w:rsidR="00CC5798">
        <w:rPr>
          <w:rFonts w:ascii="Calibri" w:hAnsi="Calibri" w:cs="Calibri"/>
          <w:bCs/>
          <w:sz w:val="22"/>
          <w:szCs w:val="22"/>
        </w:rPr>
        <w:t xml:space="preserve"> treści uwzględni</w:t>
      </w:r>
      <w:r w:rsidR="004B197D">
        <w:rPr>
          <w:rFonts w:ascii="Calibri" w:hAnsi="Calibri" w:cs="Calibri"/>
          <w:bCs/>
          <w:sz w:val="22"/>
          <w:szCs w:val="22"/>
        </w:rPr>
        <w:t>ających</w:t>
      </w:r>
      <w:r w:rsidR="00CC5798">
        <w:rPr>
          <w:rFonts w:ascii="Calibri" w:hAnsi="Calibri" w:cs="Calibri"/>
          <w:bCs/>
          <w:sz w:val="22"/>
          <w:szCs w:val="22"/>
        </w:rPr>
        <w:t xml:space="preserve"> najnow</w:t>
      </w:r>
      <w:r w:rsidR="004B197D">
        <w:rPr>
          <w:rFonts w:ascii="Calibri" w:hAnsi="Calibri" w:cs="Calibri"/>
          <w:bCs/>
          <w:sz w:val="22"/>
          <w:szCs w:val="22"/>
        </w:rPr>
        <w:t>sze</w:t>
      </w:r>
      <w:r w:rsidR="00CC5798">
        <w:rPr>
          <w:rFonts w:ascii="Calibri" w:hAnsi="Calibri" w:cs="Calibri"/>
          <w:bCs/>
          <w:sz w:val="22"/>
          <w:szCs w:val="22"/>
        </w:rPr>
        <w:t xml:space="preserve"> </w:t>
      </w:r>
      <w:r w:rsidR="004B197D">
        <w:rPr>
          <w:rFonts w:ascii="Calibri" w:hAnsi="Calibri" w:cs="Calibri"/>
          <w:bCs/>
          <w:sz w:val="22"/>
          <w:szCs w:val="22"/>
        </w:rPr>
        <w:t>osiągnięcia</w:t>
      </w:r>
      <w:r w:rsidR="00CC5798">
        <w:rPr>
          <w:rFonts w:ascii="Calibri" w:hAnsi="Calibri" w:cs="Calibri"/>
          <w:bCs/>
          <w:sz w:val="22"/>
          <w:szCs w:val="22"/>
        </w:rPr>
        <w:t xml:space="preserve"> naukow</w:t>
      </w:r>
      <w:r w:rsidR="004B197D">
        <w:rPr>
          <w:rFonts w:ascii="Calibri" w:hAnsi="Calibri" w:cs="Calibri"/>
          <w:bCs/>
          <w:sz w:val="22"/>
          <w:szCs w:val="22"/>
        </w:rPr>
        <w:t>e</w:t>
      </w:r>
      <w:r w:rsidR="00E40657">
        <w:rPr>
          <w:rFonts w:ascii="Calibri" w:hAnsi="Calibri" w:cs="Calibri"/>
          <w:bCs/>
          <w:sz w:val="22"/>
          <w:szCs w:val="22"/>
        </w:rPr>
        <w:t>,</w:t>
      </w:r>
      <w:r w:rsidR="004B197D">
        <w:rPr>
          <w:rFonts w:ascii="Calibri" w:hAnsi="Calibri" w:cs="Calibri"/>
          <w:bCs/>
          <w:sz w:val="22"/>
          <w:szCs w:val="22"/>
        </w:rPr>
        <w:t xml:space="preserve"> zalecanej literatury</w:t>
      </w:r>
      <w:r w:rsidR="00E40657">
        <w:rPr>
          <w:rFonts w:ascii="Calibri" w:hAnsi="Calibri" w:cs="Calibri"/>
          <w:bCs/>
          <w:sz w:val="22"/>
          <w:szCs w:val="22"/>
        </w:rPr>
        <w:t>,</w:t>
      </w:r>
      <w:r w:rsidR="004B197D">
        <w:rPr>
          <w:rFonts w:ascii="Calibri" w:hAnsi="Calibri" w:cs="Calibri"/>
          <w:bCs/>
          <w:sz w:val="22"/>
          <w:szCs w:val="22"/>
        </w:rPr>
        <w:t xml:space="preserve"> przy uwzględnieniu jej dostępności w zasobach Biblioteki Uniwersyteckiej</w:t>
      </w:r>
      <w:r w:rsidR="00CC5798">
        <w:rPr>
          <w:rFonts w:ascii="Calibri" w:hAnsi="Calibri" w:cs="Calibri"/>
          <w:bCs/>
          <w:sz w:val="22"/>
          <w:szCs w:val="22"/>
        </w:rPr>
        <w:t>, form i</w:t>
      </w:r>
      <w:r w:rsidR="00365AF7">
        <w:rPr>
          <w:rFonts w:ascii="Calibri" w:hAnsi="Calibri" w:cs="Calibri"/>
          <w:bCs/>
          <w:sz w:val="22"/>
          <w:szCs w:val="22"/>
        </w:rPr>
        <w:t> </w:t>
      </w:r>
      <w:r w:rsidR="00CC5798">
        <w:rPr>
          <w:rFonts w:ascii="Calibri" w:hAnsi="Calibri" w:cs="Calibri"/>
          <w:bCs/>
          <w:sz w:val="22"/>
          <w:szCs w:val="22"/>
        </w:rPr>
        <w:t xml:space="preserve">metod </w:t>
      </w:r>
      <w:r w:rsidR="004B197D">
        <w:rPr>
          <w:rFonts w:ascii="Calibri" w:hAnsi="Calibri" w:cs="Calibri"/>
          <w:bCs/>
          <w:sz w:val="22"/>
          <w:szCs w:val="22"/>
        </w:rPr>
        <w:t>prowadzenia</w:t>
      </w:r>
      <w:r w:rsidR="00CC5798">
        <w:rPr>
          <w:rFonts w:ascii="Calibri" w:hAnsi="Calibri" w:cs="Calibri"/>
          <w:bCs/>
          <w:sz w:val="22"/>
          <w:szCs w:val="22"/>
        </w:rPr>
        <w:t xml:space="preserve"> zajęć oraz form i </w:t>
      </w:r>
      <w:r w:rsidR="004B197D">
        <w:rPr>
          <w:rFonts w:ascii="Calibri" w:hAnsi="Calibri" w:cs="Calibri"/>
          <w:bCs/>
          <w:sz w:val="22"/>
          <w:szCs w:val="22"/>
        </w:rPr>
        <w:t>metod</w:t>
      </w:r>
      <w:r w:rsidR="00CC5798">
        <w:rPr>
          <w:rFonts w:ascii="Calibri" w:hAnsi="Calibri" w:cs="Calibri"/>
          <w:bCs/>
          <w:sz w:val="22"/>
          <w:szCs w:val="22"/>
        </w:rPr>
        <w:t xml:space="preserve"> weryfikacji efektów uczenia się.</w:t>
      </w:r>
    </w:p>
    <w:p w14:paraId="7A50CACB" w14:textId="1F5C44FD" w:rsidR="00B3680C" w:rsidRDefault="00127E67" w:rsidP="003C2700">
      <w:pPr>
        <w:pStyle w:val="Style4"/>
        <w:widowControl/>
        <w:spacing w:line="276" w:lineRule="auto"/>
        <w:ind w:left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4.1.2</w:t>
      </w:r>
      <w:r w:rsidR="00E40657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324D2">
        <w:rPr>
          <w:rFonts w:ascii="Calibri" w:hAnsi="Calibri" w:cs="Calibri"/>
          <w:bCs/>
          <w:sz w:val="22"/>
          <w:szCs w:val="22"/>
        </w:rPr>
        <w:t>Koordynator przedmiotu</w:t>
      </w:r>
      <w:r w:rsidR="00B3680C">
        <w:rPr>
          <w:rFonts w:ascii="Calibri" w:hAnsi="Calibri" w:cs="Calibri"/>
          <w:bCs/>
          <w:sz w:val="22"/>
          <w:szCs w:val="22"/>
        </w:rPr>
        <w:t>,</w:t>
      </w:r>
      <w:r w:rsidR="009324D2">
        <w:rPr>
          <w:rFonts w:ascii="Calibri" w:hAnsi="Calibri" w:cs="Calibri"/>
          <w:bCs/>
          <w:sz w:val="22"/>
          <w:szCs w:val="22"/>
        </w:rPr>
        <w:t xml:space="preserve"> </w:t>
      </w:r>
      <w:r w:rsidR="00B3680C" w:rsidRPr="00A03C21">
        <w:rPr>
          <w:rFonts w:ascii="Calibri" w:hAnsi="Calibri" w:cs="Calibri"/>
          <w:bCs/>
          <w:sz w:val="22"/>
          <w:szCs w:val="22"/>
        </w:rPr>
        <w:t>po uzgodnieniu z prowadzącymi zajęcia,</w:t>
      </w:r>
      <w:r w:rsidR="00B3680C">
        <w:rPr>
          <w:rFonts w:ascii="Calibri" w:hAnsi="Calibri" w:cs="Calibri"/>
          <w:bCs/>
          <w:sz w:val="22"/>
          <w:szCs w:val="22"/>
        </w:rPr>
        <w:t xml:space="preserve"> odpowiada za przygotowanie</w:t>
      </w:r>
      <w:r w:rsidR="009324D2">
        <w:rPr>
          <w:rFonts w:ascii="Calibri" w:hAnsi="Calibri" w:cs="Calibri"/>
          <w:bCs/>
          <w:sz w:val="22"/>
          <w:szCs w:val="22"/>
        </w:rPr>
        <w:t xml:space="preserve"> dokumentacji </w:t>
      </w:r>
      <w:r w:rsidR="00A03C21">
        <w:rPr>
          <w:rFonts w:ascii="Calibri" w:hAnsi="Calibri" w:cs="Calibri"/>
          <w:bCs/>
          <w:sz w:val="22"/>
          <w:szCs w:val="22"/>
        </w:rPr>
        <w:t>opisującej</w:t>
      </w:r>
      <w:r w:rsidR="00B3680C">
        <w:rPr>
          <w:rFonts w:ascii="Calibri" w:hAnsi="Calibri" w:cs="Calibri"/>
          <w:bCs/>
          <w:sz w:val="22"/>
          <w:szCs w:val="22"/>
        </w:rPr>
        <w:t>:</w:t>
      </w:r>
    </w:p>
    <w:p w14:paraId="2E5EC46F" w14:textId="3DEAEEA0" w:rsidR="00B3680C" w:rsidRDefault="00B3680C" w:rsidP="003C2700">
      <w:pPr>
        <w:pStyle w:val="Style4"/>
        <w:widowControl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3680C">
        <w:rPr>
          <w:rFonts w:ascii="Calibri" w:hAnsi="Calibri" w:cs="Calibri"/>
          <w:bCs/>
          <w:sz w:val="22"/>
          <w:szCs w:val="22"/>
        </w:rPr>
        <w:t>szczegółow</w:t>
      </w:r>
      <w:r w:rsidR="00A03C21">
        <w:rPr>
          <w:rFonts w:ascii="Calibri" w:hAnsi="Calibri" w:cs="Calibri"/>
          <w:bCs/>
          <w:sz w:val="22"/>
          <w:szCs w:val="22"/>
        </w:rPr>
        <w:t>e</w:t>
      </w:r>
      <w:r w:rsidRPr="00B3680C">
        <w:rPr>
          <w:rFonts w:ascii="Calibri" w:hAnsi="Calibri" w:cs="Calibri"/>
          <w:bCs/>
          <w:sz w:val="22"/>
          <w:szCs w:val="22"/>
        </w:rPr>
        <w:t xml:space="preserve"> zasad</w:t>
      </w:r>
      <w:r w:rsidR="00A03C21">
        <w:rPr>
          <w:rFonts w:ascii="Calibri" w:hAnsi="Calibri" w:cs="Calibri"/>
          <w:bCs/>
          <w:sz w:val="22"/>
          <w:szCs w:val="22"/>
        </w:rPr>
        <w:t>y</w:t>
      </w:r>
      <w:r w:rsidRPr="00B3680C">
        <w:rPr>
          <w:rFonts w:ascii="Calibri" w:hAnsi="Calibri" w:cs="Calibri"/>
          <w:bCs/>
          <w:sz w:val="22"/>
          <w:szCs w:val="22"/>
        </w:rPr>
        <w:t xml:space="preserve"> i kryteri</w:t>
      </w:r>
      <w:r w:rsidR="00A03C21">
        <w:rPr>
          <w:rFonts w:ascii="Calibri" w:hAnsi="Calibri" w:cs="Calibri"/>
          <w:bCs/>
          <w:sz w:val="22"/>
          <w:szCs w:val="22"/>
        </w:rPr>
        <w:t>a</w:t>
      </w:r>
      <w:r w:rsidRPr="00B3680C">
        <w:rPr>
          <w:rFonts w:ascii="Calibri" w:hAnsi="Calibri" w:cs="Calibri"/>
          <w:bCs/>
          <w:sz w:val="22"/>
          <w:szCs w:val="22"/>
        </w:rPr>
        <w:t xml:space="preserve"> oceniania studenta</w:t>
      </w:r>
      <w:r>
        <w:rPr>
          <w:rFonts w:ascii="Calibri" w:hAnsi="Calibri" w:cs="Calibri"/>
          <w:bCs/>
          <w:sz w:val="22"/>
          <w:szCs w:val="22"/>
        </w:rPr>
        <w:t>, w tym</w:t>
      </w:r>
      <w:r w:rsidRPr="00B3680C">
        <w:rPr>
          <w:rFonts w:ascii="Calibri" w:hAnsi="Calibri" w:cs="Calibri"/>
          <w:bCs/>
          <w:sz w:val="22"/>
          <w:szCs w:val="22"/>
        </w:rPr>
        <w:t xml:space="preserve"> informacj</w:t>
      </w:r>
      <w:r w:rsidR="00A03C21">
        <w:rPr>
          <w:rFonts w:ascii="Calibri" w:hAnsi="Calibri" w:cs="Calibri"/>
          <w:bCs/>
          <w:sz w:val="22"/>
          <w:szCs w:val="22"/>
        </w:rPr>
        <w:t>e</w:t>
      </w:r>
      <w:r w:rsidRPr="00B3680C">
        <w:rPr>
          <w:rFonts w:ascii="Calibri" w:hAnsi="Calibri" w:cs="Calibri"/>
          <w:bCs/>
          <w:sz w:val="22"/>
          <w:szCs w:val="22"/>
        </w:rPr>
        <w:t xml:space="preserve"> o formach i</w:t>
      </w:r>
      <w:r w:rsidR="00365AF7">
        <w:rPr>
          <w:rFonts w:ascii="Calibri" w:hAnsi="Calibri" w:cs="Calibri"/>
          <w:bCs/>
          <w:sz w:val="22"/>
          <w:szCs w:val="22"/>
        </w:rPr>
        <w:t> </w:t>
      </w:r>
      <w:r w:rsidRPr="00B3680C">
        <w:rPr>
          <w:rFonts w:ascii="Calibri" w:hAnsi="Calibri" w:cs="Calibri"/>
          <w:bCs/>
          <w:sz w:val="22"/>
          <w:szCs w:val="22"/>
        </w:rPr>
        <w:t>metodach weryfikacji przedmiotowych efektów uczenia się oraz kryteriach oceniania osiągnięć studenta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425D84F6" w14:textId="0CA2A1DA" w:rsidR="00B3680C" w:rsidRDefault="00B3680C" w:rsidP="003C2700">
      <w:pPr>
        <w:pStyle w:val="Style4"/>
        <w:widowControl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</w:t>
      </w:r>
      <w:r w:rsidRPr="00B3680C">
        <w:rPr>
          <w:rFonts w:ascii="Calibri" w:hAnsi="Calibri" w:cs="Calibri"/>
          <w:bCs/>
          <w:sz w:val="22"/>
          <w:szCs w:val="22"/>
        </w:rPr>
        <w:t>egulamin i zasad</w:t>
      </w:r>
      <w:r w:rsidR="00A03C21">
        <w:rPr>
          <w:rFonts w:ascii="Calibri" w:hAnsi="Calibri" w:cs="Calibri"/>
          <w:bCs/>
          <w:sz w:val="22"/>
          <w:szCs w:val="22"/>
        </w:rPr>
        <w:t>y</w:t>
      </w:r>
      <w:r w:rsidRPr="00B3680C">
        <w:rPr>
          <w:rFonts w:ascii="Calibri" w:hAnsi="Calibri" w:cs="Calibri"/>
          <w:bCs/>
          <w:sz w:val="22"/>
          <w:szCs w:val="22"/>
        </w:rPr>
        <w:t xml:space="preserve"> udziału studenta w realizacji przedmiotu, m.in. zasad</w:t>
      </w:r>
      <w:r w:rsidR="00A03C21">
        <w:rPr>
          <w:rFonts w:ascii="Calibri" w:hAnsi="Calibri" w:cs="Calibri"/>
          <w:bCs/>
          <w:sz w:val="22"/>
          <w:szCs w:val="22"/>
        </w:rPr>
        <w:t>y</w:t>
      </w:r>
      <w:r w:rsidRPr="00B3680C">
        <w:rPr>
          <w:rFonts w:ascii="Calibri" w:hAnsi="Calibri" w:cs="Calibri"/>
          <w:bCs/>
          <w:sz w:val="22"/>
          <w:szCs w:val="22"/>
        </w:rPr>
        <w:t xml:space="preserve"> udziału w</w:t>
      </w:r>
      <w:r w:rsidR="00365AF7">
        <w:rPr>
          <w:rFonts w:ascii="Calibri" w:hAnsi="Calibri" w:cs="Calibri"/>
          <w:bCs/>
          <w:sz w:val="22"/>
          <w:szCs w:val="22"/>
        </w:rPr>
        <w:t> </w:t>
      </w:r>
      <w:r w:rsidRPr="00B3680C">
        <w:rPr>
          <w:rFonts w:ascii="Calibri" w:hAnsi="Calibri" w:cs="Calibri"/>
          <w:bCs/>
          <w:sz w:val="22"/>
          <w:szCs w:val="22"/>
        </w:rPr>
        <w:t>zajęciach laboratoryjnych i terenowych, wymog</w:t>
      </w:r>
      <w:r w:rsidR="00A03C21">
        <w:rPr>
          <w:rFonts w:ascii="Calibri" w:hAnsi="Calibri" w:cs="Calibri"/>
          <w:bCs/>
          <w:sz w:val="22"/>
          <w:szCs w:val="22"/>
        </w:rPr>
        <w:t>i</w:t>
      </w:r>
      <w:r w:rsidRPr="00B3680C">
        <w:rPr>
          <w:rFonts w:ascii="Calibri" w:hAnsi="Calibri" w:cs="Calibri"/>
          <w:bCs/>
          <w:sz w:val="22"/>
          <w:szCs w:val="22"/>
        </w:rPr>
        <w:t xml:space="preserve"> bhp, zasad</w:t>
      </w:r>
      <w:r w:rsidR="00A03C21">
        <w:rPr>
          <w:rFonts w:ascii="Calibri" w:hAnsi="Calibri" w:cs="Calibri"/>
          <w:bCs/>
          <w:sz w:val="22"/>
          <w:szCs w:val="22"/>
        </w:rPr>
        <w:t>y</w:t>
      </w:r>
      <w:r w:rsidRPr="00B3680C">
        <w:rPr>
          <w:rFonts w:ascii="Calibri" w:hAnsi="Calibri" w:cs="Calibri"/>
          <w:bCs/>
          <w:sz w:val="22"/>
          <w:szCs w:val="22"/>
        </w:rPr>
        <w:t xml:space="preserve"> przygotowywania się studenta do zajęć, zasad</w:t>
      </w:r>
      <w:r w:rsidR="00A03C21">
        <w:rPr>
          <w:rFonts w:ascii="Calibri" w:hAnsi="Calibri" w:cs="Calibri"/>
          <w:bCs/>
          <w:sz w:val="22"/>
          <w:szCs w:val="22"/>
        </w:rPr>
        <w:t>y</w:t>
      </w:r>
      <w:r w:rsidRPr="00B3680C">
        <w:rPr>
          <w:rFonts w:ascii="Calibri" w:hAnsi="Calibri" w:cs="Calibri"/>
          <w:bCs/>
          <w:sz w:val="22"/>
          <w:szCs w:val="22"/>
        </w:rPr>
        <w:t xml:space="preserve"> rozliczania absencji studenta na zajęciach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0B936BC3" w14:textId="50B8F773" w:rsidR="00B3680C" w:rsidRDefault="00B3680C" w:rsidP="003C2700">
      <w:pPr>
        <w:pStyle w:val="Style4"/>
        <w:widowControl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3680C">
        <w:rPr>
          <w:rFonts w:ascii="Calibri" w:hAnsi="Calibri" w:cs="Calibri"/>
          <w:bCs/>
          <w:sz w:val="22"/>
          <w:szCs w:val="22"/>
        </w:rPr>
        <w:t>form</w:t>
      </w:r>
      <w:r w:rsidR="00A03C21">
        <w:rPr>
          <w:rFonts w:ascii="Calibri" w:hAnsi="Calibri" w:cs="Calibri"/>
          <w:bCs/>
          <w:sz w:val="22"/>
          <w:szCs w:val="22"/>
        </w:rPr>
        <w:t>y</w:t>
      </w:r>
      <w:r w:rsidRPr="00B3680C">
        <w:rPr>
          <w:rFonts w:ascii="Calibri" w:hAnsi="Calibri" w:cs="Calibri"/>
          <w:bCs/>
          <w:sz w:val="22"/>
          <w:szCs w:val="22"/>
        </w:rPr>
        <w:t xml:space="preserve"> wsparcia dydaktycznego studenta, m.in. dostępności zbiorów dydaktycznych, w</w:t>
      </w:r>
      <w:r w:rsidR="00365AF7">
        <w:rPr>
          <w:rFonts w:ascii="Calibri" w:hAnsi="Calibri" w:cs="Calibri"/>
          <w:bCs/>
          <w:sz w:val="22"/>
          <w:szCs w:val="22"/>
        </w:rPr>
        <w:t> </w:t>
      </w:r>
      <w:r w:rsidRPr="00B3680C">
        <w:rPr>
          <w:rFonts w:ascii="Calibri" w:hAnsi="Calibri" w:cs="Calibri"/>
          <w:bCs/>
          <w:sz w:val="22"/>
          <w:szCs w:val="22"/>
        </w:rPr>
        <w:t>tym katedralnego księgozbioru, możliwości skorzystania z laboratorium, konsultacji, udziału w projektach badawczych, wsparcia osób z niepełnosprawnościami</w:t>
      </w:r>
      <w:r w:rsidR="005C007F">
        <w:rPr>
          <w:rFonts w:ascii="Calibri" w:hAnsi="Calibri" w:cs="Calibri"/>
          <w:bCs/>
          <w:sz w:val="22"/>
          <w:szCs w:val="22"/>
        </w:rPr>
        <w:t>;</w:t>
      </w:r>
    </w:p>
    <w:p w14:paraId="00240305" w14:textId="36C13FEE" w:rsidR="005C007F" w:rsidRDefault="00A03C21" w:rsidP="003C2700">
      <w:pPr>
        <w:pStyle w:val="Style4"/>
        <w:widowControl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zagadnienia zaliczeniowe lub egzaminacyjne.</w:t>
      </w:r>
    </w:p>
    <w:p w14:paraId="3FC2890D" w14:textId="27C76C6A" w:rsidR="00AF2D22" w:rsidRDefault="00745B00" w:rsidP="003C2700">
      <w:pPr>
        <w:pStyle w:val="Style4"/>
        <w:widowControl/>
        <w:spacing w:line="276" w:lineRule="auto"/>
        <w:ind w:left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4.1.</w:t>
      </w:r>
      <w:r w:rsidR="00B3680C">
        <w:rPr>
          <w:rFonts w:ascii="Calibri" w:hAnsi="Calibri" w:cs="Calibri"/>
          <w:bCs/>
          <w:sz w:val="22"/>
          <w:szCs w:val="22"/>
        </w:rPr>
        <w:t>3</w:t>
      </w:r>
      <w:r w:rsidR="00E75646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Dokumentacja potwierdzająca stopień osiągnięcia przez studenta zakładanych przedmiotowych efektów uczenia się</w:t>
      </w:r>
      <w:r w:rsidR="00AF2D22">
        <w:rPr>
          <w:rFonts w:ascii="Calibri" w:hAnsi="Calibri" w:cs="Calibri"/>
          <w:bCs/>
          <w:sz w:val="22"/>
          <w:szCs w:val="22"/>
        </w:rPr>
        <w:t xml:space="preserve"> obejmuje</w:t>
      </w:r>
      <w:r w:rsidR="009C74A7">
        <w:rPr>
          <w:rFonts w:ascii="Calibri" w:hAnsi="Calibri" w:cs="Calibri"/>
          <w:bCs/>
          <w:sz w:val="22"/>
          <w:szCs w:val="22"/>
        </w:rPr>
        <w:t>:</w:t>
      </w:r>
      <w:r w:rsidR="003748EE">
        <w:rPr>
          <w:rFonts w:ascii="Calibri" w:hAnsi="Calibri" w:cs="Calibri"/>
          <w:bCs/>
          <w:sz w:val="22"/>
          <w:szCs w:val="22"/>
        </w:rPr>
        <w:t xml:space="preserve"> pisemn</w:t>
      </w:r>
      <w:r w:rsidR="00AF2D22">
        <w:rPr>
          <w:rFonts w:ascii="Calibri" w:hAnsi="Calibri" w:cs="Calibri"/>
          <w:bCs/>
          <w:sz w:val="22"/>
          <w:szCs w:val="22"/>
        </w:rPr>
        <w:t>e</w:t>
      </w:r>
      <w:r w:rsidR="003748EE">
        <w:rPr>
          <w:rFonts w:ascii="Calibri" w:hAnsi="Calibri" w:cs="Calibri"/>
          <w:bCs/>
          <w:sz w:val="22"/>
          <w:szCs w:val="22"/>
        </w:rPr>
        <w:t xml:space="preserve"> form</w:t>
      </w:r>
      <w:r w:rsidR="00AF2D22">
        <w:rPr>
          <w:rFonts w:ascii="Calibri" w:hAnsi="Calibri" w:cs="Calibri"/>
          <w:bCs/>
          <w:sz w:val="22"/>
          <w:szCs w:val="22"/>
        </w:rPr>
        <w:t>y</w:t>
      </w:r>
      <w:r w:rsidR="003748EE">
        <w:rPr>
          <w:rFonts w:ascii="Calibri" w:hAnsi="Calibri" w:cs="Calibri"/>
          <w:bCs/>
          <w:sz w:val="22"/>
          <w:szCs w:val="22"/>
        </w:rPr>
        <w:t xml:space="preserve"> cząstkow</w:t>
      </w:r>
      <w:r w:rsidR="00AF2D22">
        <w:rPr>
          <w:rFonts w:ascii="Calibri" w:hAnsi="Calibri" w:cs="Calibri"/>
          <w:bCs/>
          <w:sz w:val="22"/>
          <w:szCs w:val="22"/>
        </w:rPr>
        <w:t>yc</w:t>
      </w:r>
      <w:r w:rsidR="003748EE">
        <w:rPr>
          <w:rFonts w:ascii="Calibri" w:hAnsi="Calibri" w:cs="Calibri"/>
          <w:bCs/>
          <w:sz w:val="22"/>
          <w:szCs w:val="22"/>
        </w:rPr>
        <w:t>h i końcowych zaliczeń</w:t>
      </w:r>
      <w:r w:rsidR="00AF2D22">
        <w:rPr>
          <w:rFonts w:ascii="Calibri" w:hAnsi="Calibri" w:cs="Calibri"/>
          <w:bCs/>
          <w:sz w:val="22"/>
          <w:szCs w:val="22"/>
        </w:rPr>
        <w:t>/</w:t>
      </w:r>
      <w:r w:rsidR="003748EE">
        <w:rPr>
          <w:rFonts w:ascii="Calibri" w:hAnsi="Calibri" w:cs="Calibri"/>
          <w:bCs/>
          <w:sz w:val="22"/>
          <w:szCs w:val="22"/>
        </w:rPr>
        <w:t xml:space="preserve">egzaminów, </w:t>
      </w:r>
      <w:r w:rsidR="00AF2D22">
        <w:rPr>
          <w:rFonts w:ascii="Calibri" w:hAnsi="Calibri" w:cs="Calibri"/>
          <w:bCs/>
          <w:sz w:val="22"/>
          <w:szCs w:val="22"/>
        </w:rPr>
        <w:t>protokoły z zaliczenia/egzaminu ustnego wraz z wykazem pytań</w:t>
      </w:r>
      <w:r w:rsidR="00E75646">
        <w:rPr>
          <w:rFonts w:ascii="Calibri" w:hAnsi="Calibri" w:cs="Calibri"/>
          <w:bCs/>
          <w:sz w:val="22"/>
          <w:szCs w:val="22"/>
        </w:rPr>
        <w:t xml:space="preserve"> i</w:t>
      </w:r>
      <w:r w:rsidR="00365AF7">
        <w:rPr>
          <w:rFonts w:ascii="Calibri" w:hAnsi="Calibri" w:cs="Calibri"/>
          <w:bCs/>
          <w:sz w:val="22"/>
          <w:szCs w:val="22"/>
        </w:rPr>
        <w:t> </w:t>
      </w:r>
      <w:r w:rsidR="00E75646">
        <w:rPr>
          <w:rFonts w:ascii="Calibri" w:hAnsi="Calibri" w:cs="Calibri"/>
          <w:bCs/>
          <w:sz w:val="22"/>
          <w:szCs w:val="22"/>
        </w:rPr>
        <w:t>uzasadnieniem oceny (zał. 2)</w:t>
      </w:r>
      <w:r w:rsidR="00AF2D22">
        <w:rPr>
          <w:rFonts w:ascii="Calibri" w:hAnsi="Calibri" w:cs="Calibri"/>
          <w:bCs/>
          <w:sz w:val="22"/>
          <w:szCs w:val="22"/>
        </w:rPr>
        <w:t xml:space="preserve">, </w:t>
      </w:r>
      <w:r w:rsidR="009C74A7">
        <w:rPr>
          <w:rFonts w:ascii="Calibri" w:hAnsi="Calibri" w:cs="Calibri"/>
          <w:bCs/>
          <w:sz w:val="22"/>
          <w:szCs w:val="22"/>
        </w:rPr>
        <w:t xml:space="preserve">protokoły z zaliczenia studenckich praktyk zawodowych, </w:t>
      </w:r>
      <w:r w:rsidR="00AF2D22">
        <w:rPr>
          <w:rFonts w:ascii="Calibri" w:hAnsi="Calibri" w:cs="Calibri"/>
          <w:bCs/>
          <w:sz w:val="22"/>
          <w:szCs w:val="22"/>
        </w:rPr>
        <w:t xml:space="preserve">sprawozdania i raporty oraz inne formy stanowiące podstawę weryfikacji efektów uczenia się i oceny studenta. </w:t>
      </w:r>
    </w:p>
    <w:p w14:paraId="090ACA1C" w14:textId="79CE3055" w:rsidR="00F11942" w:rsidRPr="00F11942" w:rsidRDefault="00E75646" w:rsidP="003C2700">
      <w:pPr>
        <w:spacing w:before="120" w:after="0"/>
        <w:jc w:val="both"/>
        <w:rPr>
          <w:bCs/>
          <w:lang w:eastAsia="pl-PL"/>
        </w:rPr>
      </w:pPr>
      <w:r>
        <w:rPr>
          <w:bCs/>
        </w:rPr>
        <w:t xml:space="preserve">4.2. </w:t>
      </w:r>
      <w:r w:rsidR="00F11942">
        <w:rPr>
          <w:bCs/>
        </w:rPr>
        <w:t xml:space="preserve">Archiwizowanie dokumentacji może być </w:t>
      </w:r>
      <w:r w:rsidR="00F11942">
        <w:rPr>
          <w:bCs/>
          <w:lang w:eastAsia="pl-PL"/>
        </w:rPr>
        <w:t>prowadzone w formie elektronicznej</w:t>
      </w:r>
      <w:r w:rsidR="00264DB5">
        <w:rPr>
          <w:bCs/>
          <w:lang w:eastAsia="pl-PL"/>
        </w:rPr>
        <w:t>; dokumentacja</w:t>
      </w:r>
      <w:r w:rsidR="00F11942">
        <w:rPr>
          <w:bCs/>
          <w:lang w:eastAsia="pl-PL"/>
        </w:rPr>
        <w:t xml:space="preserve"> </w:t>
      </w:r>
      <w:r w:rsidR="00F11942" w:rsidRPr="00F11942">
        <w:rPr>
          <w:bCs/>
          <w:lang w:eastAsia="pl-PL"/>
        </w:rPr>
        <w:t>powinn</w:t>
      </w:r>
      <w:r w:rsidR="00264DB5">
        <w:rPr>
          <w:bCs/>
          <w:lang w:eastAsia="pl-PL"/>
        </w:rPr>
        <w:t>a</w:t>
      </w:r>
      <w:r w:rsidR="00F11942" w:rsidRPr="00F11942">
        <w:rPr>
          <w:bCs/>
          <w:lang w:eastAsia="pl-PL"/>
        </w:rPr>
        <w:t xml:space="preserve"> być przechowywan</w:t>
      </w:r>
      <w:r w:rsidR="00264DB5">
        <w:rPr>
          <w:bCs/>
          <w:lang w:eastAsia="pl-PL"/>
        </w:rPr>
        <w:t>a</w:t>
      </w:r>
      <w:r w:rsidR="00F11942" w:rsidRPr="00F11942">
        <w:rPr>
          <w:bCs/>
          <w:lang w:eastAsia="pl-PL"/>
        </w:rPr>
        <w:t xml:space="preserve"> przez okres trwania studiów na danym kierunku, przedłużony o rok od zakończenia studiów w przypadku przedmiotów realizowanych na ostatnim roku studiów. </w:t>
      </w:r>
    </w:p>
    <w:p w14:paraId="1FD328AE" w14:textId="02CC55BC" w:rsidR="00677EE1" w:rsidRDefault="00677EE1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6FAB697" w14:textId="77777777" w:rsidR="00FF39DB" w:rsidRDefault="00D91D28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1D28">
        <w:rPr>
          <w:rFonts w:ascii="Calibri" w:hAnsi="Calibri" w:cs="Calibri"/>
          <w:b/>
          <w:sz w:val="22"/>
          <w:szCs w:val="22"/>
        </w:rPr>
        <w:t xml:space="preserve">5. </w:t>
      </w:r>
      <w:r w:rsidR="00FF39DB" w:rsidRPr="00FF39DB">
        <w:rPr>
          <w:rFonts w:ascii="Calibri" w:hAnsi="Calibri" w:cs="Calibri"/>
          <w:b/>
          <w:sz w:val="22"/>
          <w:szCs w:val="22"/>
        </w:rPr>
        <w:t>DOKUMENTY ZWIĄZANE Z PROCEDURĄ</w:t>
      </w:r>
    </w:p>
    <w:p w14:paraId="7401BB73" w14:textId="22E2EF15" w:rsidR="00677EE1" w:rsidRPr="00FF39DB" w:rsidRDefault="00D91D28" w:rsidP="003C2700">
      <w:pPr>
        <w:pStyle w:val="Style4"/>
        <w:widowControl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F39DB">
        <w:rPr>
          <w:rFonts w:ascii="Calibri" w:hAnsi="Calibri" w:cs="Calibri"/>
          <w:bCs/>
          <w:sz w:val="22"/>
          <w:szCs w:val="22"/>
        </w:rPr>
        <w:t>PODSTAWY PRAWNE</w:t>
      </w:r>
    </w:p>
    <w:p w14:paraId="6C841059" w14:textId="2B53FB1E" w:rsidR="008A19EE" w:rsidRDefault="008A19EE" w:rsidP="003C2700">
      <w:pPr>
        <w:pStyle w:val="Style4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A19EE">
        <w:rPr>
          <w:rFonts w:ascii="Calibri" w:hAnsi="Calibri" w:cs="Calibri"/>
          <w:bCs/>
          <w:sz w:val="22"/>
          <w:szCs w:val="22"/>
        </w:rPr>
        <w:t>Ustawa z dnia 20 lipca 2018 r. Prawo o szkolnictwie wyższym i nauce (tekst jednolity, Dz. U. z</w:t>
      </w:r>
      <w:r w:rsidR="00365AF7">
        <w:rPr>
          <w:rFonts w:ascii="Calibri" w:hAnsi="Calibri" w:cs="Calibri"/>
          <w:bCs/>
          <w:sz w:val="22"/>
          <w:szCs w:val="22"/>
        </w:rPr>
        <w:t> </w:t>
      </w:r>
      <w:r w:rsidRPr="008A19EE">
        <w:rPr>
          <w:rFonts w:ascii="Calibri" w:hAnsi="Calibri" w:cs="Calibri"/>
          <w:bCs/>
          <w:sz w:val="22"/>
          <w:szCs w:val="22"/>
        </w:rPr>
        <w:t>2020roku, poz. 85, ze zm.); Rozporządzenie Ministra Nauki i Szkolnictwa Wyższego z dnia 28 września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A19EE">
        <w:rPr>
          <w:rFonts w:ascii="Calibri" w:hAnsi="Calibri" w:cs="Calibri"/>
          <w:bCs/>
          <w:sz w:val="22"/>
          <w:szCs w:val="22"/>
        </w:rPr>
        <w:t>2018 roku w sprawie studiów (Dz. U. 2018, poz. 1861 ze zm.)</w:t>
      </w:r>
    </w:p>
    <w:p w14:paraId="01B0418C" w14:textId="33ED5073" w:rsidR="008A19EE" w:rsidRDefault="008A19EE" w:rsidP="003C2700">
      <w:pPr>
        <w:pStyle w:val="Style4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A19EE">
        <w:rPr>
          <w:rFonts w:ascii="Calibri" w:hAnsi="Calibri" w:cs="Calibri"/>
          <w:bCs/>
          <w:sz w:val="22"/>
          <w:szCs w:val="22"/>
        </w:rPr>
        <w:t>Statut Uniwersytetu Warmińsko</w:t>
      </w:r>
      <w:r>
        <w:rPr>
          <w:rFonts w:ascii="Calibri" w:hAnsi="Calibri" w:cs="Calibri"/>
          <w:bCs/>
          <w:sz w:val="22"/>
          <w:szCs w:val="22"/>
        </w:rPr>
        <w:t>-</w:t>
      </w:r>
      <w:r w:rsidRPr="008A19EE">
        <w:rPr>
          <w:rFonts w:ascii="Calibri" w:hAnsi="Calibri" w:cs="Calibri"/>
          <w:bCs/>
          <w:sz w:val="22"/>
          <w:szCs w:val="22"/>
        </w:rPr>
        <w:t>Mazurskiego w Olsztynie (przyjęty Uchwałą Nr 494 Senatu UWM w Olsztynie z dnia 21 maja 2019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A19EE">
        <w:rPr>
          <w:rFonts w:ascii="Calibri" w:hAnsi="Calibri" w:cs="Calibri"/>
          <w:bCs/>
          <w:sz w:val="22"/>
          <w:szCs w:val="22"/>
        </w:rPr>
        <w:t>roku w sprawie Statutu Uniwersytetu Warmińsko-Mazurskiego w Olsztynie ze zm.)</w:t>
      </w:r>
    </w:p>
    <w:p w14:paraId="5A513DD9" w14:textId="14E1B817" w:rsidR="00A03C21" w:rsidRDefault="00A03C21" w:rsidP="003C2700">
      <w:pPr>
        <w:pStyle w:val="Style4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Regulamin Studiów Uniwersytetu Warmińsko-Mazurskiego w Olsztynie</w:t>
      </w:r>
      <w:r w:rsidR="00BD7FC3">
        <w:rPr>
          <w:rFonts w:ascii="Calibri" w:hAnsi="Calibri" w:cs="Calibri"/>
          <w:bCs/>
          <w:sz w:val="22"/>
          <w:szCs w:val="22"/>
        </w:rPr>
        <w:t xml:space="preserve"> (przyjęty Uchwałą Nr</w:t>
      </w:r>
      <w:r w:rsidR="00365AF7">
        <w:rPr>
          <w:rFonts w:ascii="Calibri" w:hAnsi="Calibri" w:cs="Calibri"/>
          <w:bCs/>
          <w:sz w:val="22"/>
          <w:szCs w:val="22"/>
        </w:rPr>
        <w:t> </w:t>
      </w:r>
      <w:r w:rsidR="00BD7FC3">
        <w:rPr>
          <w:rFonts w:ascii="Calibri" w:hAnsi="Calibri" w:cs="Calibri"/>
          <w:bCs/>
          <w:sz w:val="22"/>
          <w:szCs w:val="22"/>
        </w:rPr>
        <w:t>528 Senatu UWM w Olsztynie z dnia 25 czerwca 2019 roku w sprawie u</w:t>
      </w:r>
      <w:r w:rsidR="00BD7FC3" w:rsidRPr="00BD7FC3">
        <w:rPr>
          <w:rFonts w:ascii="Calibri" w:hAnsi="Calibri" w:cs="Calibri"/>
          <w:bCs/>
          <w:sz w:val="22"/>
          <w:szCs w:val="22"/>
        </w:rPr>
        <w:t>chwalenia Regulaminu Studiów Uniwersytetu Warmińsko-Mazurskiego w Olsztynie</w:t>
      </w:r>
      <w:r w:rsidR="00BD7FC3">
        <w:rPr>
          <w:rFonts w:ascii="Calibri" w:hAnsi="Calibri" w:cs="Calibri"/>
          <w:bCs/>
          <w:sz w:val="22"/>
          <w:szCs w:val="22"/>
        </w:rPr>
        <w:t xml:space="preserve"> ze zm.)</w:t>
      </w:r>
    </w:p>
    <w:p w14:paraId="49BDB10B" w14:textId="60E79441" w:rsidR="00901063" w:rsidRDefault="008A19EE" w:rsidP="003C2700">
      <w:pPr>
        <w:pStyle w:val="Style4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A19EE">
        <w:rPr>
          <w:rFonts w:ascii="Calibri" w:hAnsi="Calibri" w:cs="Calibri"/>
          <w:bCs/>
          <w:sz w:val="22"/>
          <w:szCs w:val="22"/>
        </w:rPr>
        <w:t>Zarządzenie Nr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A19EE">
        <w:rPr>
          <w:rFonts w:ascii="Calibri" w:hAnsi="Calibri" w:cs="Calibri"/>
          <w:bCs/>
          <w:sz w:val="22"/>
          <w:szCs w:val="22"/>
        </w:rPr>
        <w:t>118/2019 Rektora Uniwersytetu Warmińsko-Mazurskiego w Olsztynie z dnia 20 grudnia 2019 roku 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A19EE">
        <w:rPr>
          <w:rFonts w:ascii="Calibri" w:hAnsi="Calibri" w:cs="Calibri"/>
          <w:bCs/>
          <w:sz w:val="22"/>
          <w:szCs w:val="22"/>
        </w:rPr>
        <w:t>sprawie Wewnętrznego Systemu Zapewniania Jakości Kształcenia w</w:t>
      </w:r>
      <w:r w:rsidR="00365AF7">
        <w:rPr>
          <w:rFonts w:ascii="Calibri" w:hAnsi="Calibri" w:cs="Calibri"/>
          <w:bCs/>
          <w:sz w:val="22"/>
          <w:szCs w:val="22"/>
        </w:rPr>
        <w:t> </w:t>
      </w:r>
      <w:r w:rsidRPr="008A19EE">
        <w:rPr>
          <w:rFonts w:ascii="Calibri" w:hAnsi="Calibri" w:cs="Calibri"/>
          <w:bCs/>
          <w:sz w:val="22"/>
          <w:szCs w:val="22"/>
        </w:rPr>
        <w:t>Uniwersytecie Warmińsko</w:t>
      </w:r>
      <w:r>
        <w:rPr>
          <w:rFonts w:ascii="Calibri" w:hAnsi="Calibri" w:cs="Calibri"/>
          <w:bCs/>
          <w:sz w:val="22"/>
          <w:szCs w:val="22"/>
        </w:rPr>
        <w:t>-</w:t>
      </w:r>
      <w:r w:rsidRPr="008A19EE">
        <w:rPr>
          <w:rFonts w:ascii="Calibri" w:hAnsi="Calibri" w:cs="Calibri"/>
          <w:bCs/>
          <w:sz w:val="22"/>
          <w:szCs w:val="22"/>
        </w:rPr>
        <w:t>Mazurskim w Olsztynie</w:t>
      </w:r>
    </w:p>
    <w:p w14:paraId="61971A6F" w14:textId="77777777" w:rsidR="002A2F2B" w:rsidRDefault="002A2F2B" w:rsidP="003C2700">
      <w:pPr>
        <w:pStyle w:val="Style4"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632935E8" w14:textId="6B8A4C41" w:rsidR="008A19EE" w:rsidRPr="00FF39DB" w:rsidRDefault="00D91D28" w:rsidP="003C2700">
      <w:pPr>
        <w:pStyle w:val="Style4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F39DB">
        <w:rPr>
          <w:rFonts w:ascii="Calibri" w:hAnsi="Calibri" w:cs="Calibri"/>
          <w:bCs/>
          <w:sz w:val="22"/>
          <w:szCs w:val="22"/>
        </w:rPr>
        <w:t>DOKUMENTY WYDZIAŁOWE</w:t>
      </w:r>
    </w:p>
    <w:p w14:paraId="315325CC" w14:textId="1FECE645" w:rsidR="008A19EE" w:rsidRPr="00FA3B99" w:rsidRDefault="008A19EE" w:rsidP="00FA3B99">
      <w:pPr>
        <w:pStyle w:val="Akapitzlist"/>
        <w:numPr>
          <w:ilvl w:val="0"/>
          <w:numId w:val="24"/>
        </w:numPr>
        <w:jc w:val="both"/>
        <w:rPr>
          <w:bCs/>
          <w:lang w:eastAsia="pl-PL"/>
        </w:rPr>
      </w:pPr>
      <w:r w:rsidRPr="00FA3B99">
        <w:rPr>
          <w:bCs/>
        </w:rPr>
        <w:t xml:space="preserve">Decyzja Nr </w:t>
      </w:r>
      <w:r w:rsidR="00BF4CF1" w:rsidRPr="00FA3B99">
        <w:rPr>
          <w:bCs/>
        </w:rPr>
        <w:t>15</w:t>
      </w:r>
      <w:r w:rsidRPr="00FA3B99">
        <w:rPr>
          <w:bCs/>
        </w:rPr>
        <w:t xml:space="preserve">/ 2022 </w:t>
      </w:r>
      <w:r w:rsidR="00FA3B99" w:rsidRPr="00FA3B99">
        <w:rPr>
          <w:bCs/>
        </w:rPr>
        <w:t xml:space="preserve">Dziekana </w:t>
      </w:r>
      <w:r w:rsidRPr="00FA3B99">
        <w:rPr>
          <w:bCs/>
        </w:rPr>
        <w:t xml:space="preserve">Wydziału Biologii i Biotechnologii </w:t>
      </w:r>
      <w:r w:rsidR="00FA3B99">
        <w:rPr>
          <w:bCs/>
        </w:rPr>
        <w:t xml:space="preserve">z dnia 10.11.2022r. </w:t>
      </w:r>
      <w:r w:rsidR="00FA3B99">
        <w:rPr>
          <w:bCs/>
        </w:rPr>
        <w:br/>
      </w:r>
      <w:r w:rsidRPr="00FA3B99">
        <w:rPr>
          <w:bCs/>
        </w:rPr>
        <w:t>w sprawie przyjęcia procedury „Z</w:t>
      </w:r>
      <w:r w:rsidRPr="00FA3B99">
        <w:rPr>
          <w:bCs/>
          <w:lang w:eastAsia="pl-PL"/>
        </w:rPr>
        <w:t xml:space="preserve">asady dokumentowania procesu dydaktycznego przez nauczycieli akademickich” </w:t>
      </w:r>
    </w:p>
    <w:p w14:paraId="43456076" w14:textId="0DB05563" w:rsidR="008A19EE" w:rsidRPr="00D91D28" w:rsidRDefault="00FF39DB" w:rsidP="003C2700">
      <w:pPr>
        <w:pStyle w:val="Style4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D91D28" w:rsidRPr="00D91D28">
        <w:rPr>
          <w:rFonts w:ascii="Calibri" w:hAnsi="Calibri" w:cs="Calibri"/>
          <w:b/>
          <w:sz w:val="22"/>
          <w:szCs w:val="22"/>
        </w:rPr>
        <w:t>. ZAŁĄCZNIKI</w:t>
      </w:r>
    </w:p>
    <w:p w14:paraId="64F22826" w14:textId="0CCC9EE1" w:rsidR="0094420F" w:rsidRDefault="0094420F" w:rsidP="003C2700">
      <w:pPr>
        <w:pStyle w:val="Style4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0" w:name="_Hlk116483335"/>
      <w:r>
        <w:rPr>
          <w:rFonts w:ascii="Calibri" w:hAnsi="Calibri" w:cs="Calibri"/>
          <w:bCs/>
          <w:sz w:val="22"/>
          <w:szCs w:val="22"/>
        </w:rPr>
        <w:t>Załącznik 1</w:t>
      </w:r>
      <w:r w:rsidR="00365AF7">
        <w:rPr>
          <w:rFonts w:ascii="Calibri" w:hAnsi="Calibri" w:cs="Calibri"/>
          <w:bCs/>
          <w:sz w:val="22"/>
          <w:szCs w:val="22"/>
        </w:rPr>
        <w:t xml:space="preserve">. </w:t>
      </w:r>
      <w:r w:rsidR="001E3471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zczegółowy harmonogram realizacji przedmiotu</w:t>
      </w:r>
    </w:p>
    <w:bookmarkEnd w:id="0"/>
    <w:p w14:paraId="5EEB3399" w14:textId="1A251FAC" w:rsidR="001E3471" w:rsidRDefault="001E3471" w:rsidP="001E3471">
      <w:pPr>
        <w:jc w:val="both"/>
      </w:pPr>
      <w:r>
        <w:t>Załącznik 2. P</w:t>
      </w:r>
      <w:r w:rsidRPr="009759E5">
        <w:t>rotok</w:t>
      </w:r>
      <w:r>
        <w:t>ół</w:t>
      </w:r>
      <w:r w:rsidRPr="009759E5">
        <w:t xml:space="preserve"> z ustnej</w:t>
      </w:r>
      <w:r>
        <w:t xml:space="preserve"> formy zaliczenia lub egzaminu</w:t>
      </w:r>
    </w:p>
    <w:p w14:paraId="37D80AD2" w14:textId="7623F0D4" w:rsidR="00062D23" w:rsidRDefault="00062D23" w:rsidP="003C2700">
      <w:pPr>
        <w:pStyle w:val="Style4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BDAED59" w14:textId="78D064BE" w:rsidR="00062D23" w:rsidRDefault="00062D23">
      <w:pPr>
        <w:spacing w:after="0" w:line="240" w:lineRule="auto"/>
        <w:rPr>
          <w:bCs/>
          <w:lang w:eastAsia="pl-PL"/>
        </w:rPr>
      </w:pPr>
      <w:r>
        <w:rPr>
          <w:bCs/>
        </w:rPr>
        <w:br w:type="page"/>
      </w:r>
    </w:p>
    <w:p w14:paraId="002013D8" w14:textId="77777777" w:rsidR="00882946" w:rsidRDefault="00882946" w:rsidP="00062D23">
      <w:pPr>
        <w:pStyle w:val="Style4"/>
        <w:spacing w:line="360" w:lineRule="auto"/>
        <w:jc w:val="both"/>
        <w:rPr>
          <w:rFonts w:ascii="Calibri" w:hAnsi="Calibri" w:cs="Calibri"/>
          <w:bCs/>
          <w:sz w:val="22"/>
          <w:szCs w:val="22"/>
          <w:highlight w:val="yellow"/>
        </w:rPr>
        <w:sectPr w:rsidR="00882946" w:rsidSect="001E3471">
          <w:footerReference w:type="default" r:id="rId8"/>
          <w:pgSz w:w="11906" w:h="16838"/>
          <w:pgMar w:top="709" w:right="1418" w:bottom="426" w:left="1418" w:header="709" w:footer="709" w:gutter="0"/>
          <w:cols w:space="708"/>
          <w:docGrid w:linePitch="360"/>
        </w:sectPr>
      </w:pPr>
    </w:p>
    <w:p w14:paraId="3D724FAD" w14:textId="50CC0FCA" w:rsidR="00882946" w:rsidRPr="00882946" w:rsidRDefault="00062D23" w:rsidP="00882946">
      <w:pPr>
        <w:pStyle w:val="Style4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C2700">
        <w:rPr>
          <w:rFonts w:ascii="Calibri" w:hAnsi="Calibri" w:cs="Calibri"/>
          <w:bCs/>
          <w:sz w:val="22"/>
          <w:szCs w:val="22"/>
        </w:rPr>
        <w:lastRenderedPageBreak/>
        <w:t>Załącznik 1</w:t>
      </w:r>
      <w:r w:rsidR="003C2700">
        <w:rPr>
          <w:rFonts w:ascii="Calibri" w:hAnsi="Calibri" w:cs="Calibri"/>
          <w:bCs/>
          <w:sz w:val="22"/>
          <w:szCs w:val="22"/>
        </w:rPr>
        <w:t>.</w:t>
      </w:r>
      <w:r w:rsidR="00891FA5" w:rsidRPr="003C2700">
        <w:rPr>
          <w:rFonts w:ascii="Calibri" w:hAnsi="Calibri" w:cs="Calibri"/>
          <w:bCs/>
          <w:sz w:val="22"/>
          <w:szCs w:val="22"/>
        </w:rPr>
        <w:t xml:space="preserve"> </w:t>
      </w:r>
      <w:r w:rsidRPr="00BF6002">
        <w:rPr>
          <w:rFonts w:ascii="Calibri" w:hAnsi="Calibri" w:cs="Calibri"/>
          <w:bCs/>
          <w:sz w:val="22"/>
          <w:szCs w:val="22"/>
        </w:rPr>
        <w:t>Szczegółowy harmonogram realizacji przedmiotu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804"/>
        <w:gridCol w:w="4820"/>
      </w:tblGrid>
      <w:tr w:rsidR="00882946" w14:paraId="38C9B185" w14:textId="77777777" w:rsidTr="00882946">
        <w:trPr>
          <w:cantSplit/>
          <w:trHeight w:val="620"/>
        </w:trPr>
        <w:tc>
          <w:tcPr>
            <w:tcW w:w="1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E32A" w14:textId="77777777" w:rsidR="00C529DC" w:rsidRDefault="00C529DC" w:rsidP="00882946">
            <w:pPr>
              <w:rPr>
                <w:b/>
                <w:bCs/>
              </w:rPr>
            </w:pPr>
          </w:p>
          <w:p w14:paraId="4CCB5116" w14:textId="14060843" w:rsidR="00882946" w:rsidRDefault="00882946" w:rsidP="00882946">
            <w:pPr>
              <w:rPr>
                <w:b/>
                <w:bCs/>
              </w:rPr>
            </w:pPr>
            <w:r>
              <w:rPr>
                <w:b/>
                <w:bCs/>
              </w:rPr>
              <w:t>Nazwa przedmiotu / status** ...................................................................................................................................................................</w:t>
            </w:r>
            <w:r w:rsidR="00C529DC">
              <w:rPr>
                <w:b/>
                <w:bCs/>
              </w:rPr>
              <w:t>.......</w:t>
            </w:r>
            <w:r>
              <w:rPr>
                <w:b/>
                <w:bCs/>
              </w:rPr>
              <w:t>...</w:t>
            </w:r>
          </w:p>
          <w:p w14:paraId="292EBB9E" w14:textId="690212B2" w:rsidR="00882946" w:rsidRDefault="00882946" w:rsidP="008829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Kierunek...................................... / Zakres................................ </w:t>
            </w:r>
            <w:r>
              <w:rPr>
                <w:b/>
                <w:bCs/>
              </w:rPr>
              <w:tab/>
              <w:t xml:space="preserve">Stopień studiów............. </w:t>
            </w:r>
            <w:r>
              <w:rPr>
                <w:b/>
                <w:bCs/>
              </w:rPr>
              <w:tab/>
              <w:t xml:space="preserve">Rok studiów.............. </w:t>
            </w:r>
            <w:r>
              <w:rPr>
                <w:b/>
                <w:bCs/>
              </w:rPr>
              <w:tab/>
              <w:t>Semestr  .............</w:t>
            </w:r>
          </w:p>
          <w:p w14:paraId="00E05280" w14:textId="4677BAB8" w:rsidR="00882946" w:rsidRDefault="00882946" w:rsidP="00882946">
            <w:pPr>
              <w:rPr>
                <w:b/>
                <w:bCs/>
              </w:rPr>
            </w:pPr>
            <w:r>
              <w:rPr>
                <w:b/>
                <w:bCs/>
              </w:rPr>
              <w:t>Rok akademicki</w:t>
            </w:r>
            <w:r w:rsidR="00C529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.........................</w:t>
            </w:r>
          </w:p>
        </w:tc>
      </w:tr>
      <w:tr w:rsidR="00C529DC" w14:paraId="5D32B9C9" w14:textId="77777777" w:rsidTr="00C529DC">
        <w:trPr>
          <w:trHeight w:val="6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D89" w14:textId="6111B647" w:rsidR="00C529DC" w:rsidRDefault="00C52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realizacji zajęć/numer </w:t>
            </w:r>
            <w:proofErr w:type="spellStart"/>
            <w:r>
              <w:rPr>
                <w:b/>
                <w:bCs/>
              </w:rPr>
              <w:t>zajec</w:t>
            </w:r>
            <w:proofErr w:type="spellEnd"/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6C7" w14:textId="77777777" w:rsidR="00C529DC" w:rsidRDefault="00C529DC">
            <w:pPr>
              <w:jc w:val="center"/>
              <w:rPr>
                <w:b/>
                <w:bCs/>
              </w:rPr>
            </w:pPr>
          </w:p>
          <w:p w14:paraId="343EAADC" w14:textId="77777777" w:rsidR="00C529DC" w:rsidRDefault="00C529DC" w:rsidP="00882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Tematyka i treść wykładów/ćwiczeń/seminarium</w:t>
            </w:r>
          </w:p>
          <w:p w14:paraId="771AE0E5" w14:textId="632D94A9" w:rsidR="00C529DC" w:rsidRDefault="00C52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29DC" w14:paraId="5481B744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63D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173" w14:textId="77777777" w:rsidR="00C529DC" w:rsidRDefault="00C529DC"/>
        </w:tc>
      </w:tr>
      <w:tr w:rsidR="00C529DC" w14:paraId="6F462028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B3E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C5D" w14:textId="77777777" w:rsidR="00C529DC" w:rsidRDefault="00C529DC"/>
        </w:tc>
      </w:tr>
      <w:tr w:rsidR="00C529DC" w14:paraId="7C704734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228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57A" w14:textId="77777777" w:rsidR="00C529DC" w:rsidRDefault="00C529DC"/>
        </w:tc>
      </w:tr>
      <w:tr w:rsidR="00C529DC" w14:paraId="56D82D16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15E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742" w14:textId="77777777" w:rsidR="00C529DC" w:rsidRDefault="00C529DC"/>
        </w:tc>
      </w:tr>
      <w:tr w:rsidR="00C529DC" w14:paraId="533783BF" w14:textId="77777777" w:rsidTr="00C529DC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E86" w14:textId="77777777" w:rsidR="00C529DC" w:rsidRDefault="00C529DC"/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F94" w14:textId="77777777" w:rsidR="00C529DC" w:rsidRDefault="00C529DC"/>
        </w:tc>
      </w:tr>
      <w:tr w:rsidR="00882946" w14:paraId="597BC201" w14:textId="77777777" w:rsidTr="00882946"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847" w14:textId="6A42B303" w:rsidR="00882946" w:rsidRDefault="00882946">
            <w:pPr>
              <w:ind w:left="360"/>
            </w:pPr>
            <w:r>
              <w:t xml:space="preserve">Osoba odpowiedzialna za realizację przedmiotu: </w:t>
            </w:r>
          </w:p>
          <w:p w14:paraId="07BE96D7" w14:textId="7F8AAE23" w:rsidR="00882946" w:rsidRDefault="00882946" w:rsidP="00C529DC">
            <w:pPr>
              <w:ind w:left="360"/>
            </w:pPr>
            <w:r>
              <w:t>Prowadzący zajęcia: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6EAD" w14:textId="41DF082F" w:rsidR="00882946" w:rsidRDefault="00882946">
            <w:r>
              <w:t>Podpis</w:t>
            </w:r>
            <w:r w:rsidR="00365AF7">
              <w:t>y:</w:t>
            </w:r>
          </w:p>
        </w:tc>
      </w:tr>
    </w:tbl>
    <w:p w14:paraId="171DAEB2" w14:textId="5DD1344E" w:rsidR="00B0374E" w:rsidRDefault="00882946" w:rsidP="00882946">
      <w:pPr>
        <w:pStyle w:val="Style4"/>
        <w:spacing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i/>
          <w:iCs/>
          <w:sz w:val="20"/>
        </w:rPr>
        <w:t>**przedmiot kształcenia ogólnego (O), podstawowy (A), kierunkowy (B), związany z zakresem kształcenia (C), fakultet (F)</w:t>
      </w:r>
    </w:p>
    <w:p w14:paraId="2163AC3D" w14:textId="07D361CD" w:rsidR="00B0374E" w:rsidRDefault="00B0374E" w:rsidP="008A19EE">
      <w:pPr>
        <w:pStyle w:val="Style4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9A60202" w14:textId="77777777" w:rsidR="00882946" w:rsidRDefault="00882946" w:rsidP="008A19EE">
      <w:pPr>
        <w:pStyle w:val="Style4"/>
        <w:spacing w:line="360" w:lineRule="auto"/>
        <w:jc w:val="both"/>
        <w:rPr>
          <w:rFonts w:ascii="Calibri" w:hAnsi="Calibri" w:cs="Calibri"/>
          <w:bCs/>
          <w:sz w:val="22"/>
          <w:szCs w:val="22"/>
        </w:rPr>
        <w:sectPr w:rsidR="00882946" w:rsidSect="00882946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DA6A7AF" w14:textId="1D3CD889" w:rsidR="00B0374E" w:rsidRDefault="00B0374E" w:rsidP="00B0374E">
      <w:pPr>
        <w:jc w:val="both"/>
      </w:pPr>
      <w:r>
        <w:lastRenderedPageBreak/>
        <w:t>Załącznik 2</w:t>
      </w:r>
      <w:r w:rsidR="0061326A">
        <w:t xml:space="preserve">. </w:t>
      </w:r>
      <w:r w:rsidR="00EC200D">
        <w:t>P</w:t>
      </w:r>
      <w:r w:rsidR="00CD4AF8" w:rsidRPr="009759E5">
        <w:t>rotok</w:t>
      </w:r>
      <w:r w:rsidR="00EC200D">
        <w:t>ół</w:t>
      </w:r>
      <w:r w:rsidR="00CD4AF8" w:rsidRPr="009759E5">
        <w:t xml:space="preserve"> z ustnej</w:t>
      </w:r>
      <w:r w:rsidR="00CD4AF8">
        <w:t xml:space="preserve"> formy zaliczenia lub egzaminu</w:t>
      </w:r>
    </w:p>
    <w:p w14:paraId="6E3208B2" w14:textId="77777777" w:rsidR="00EC200D" w:rsidRDefault="00EC200D" w:rsidP="00B0374E">
      <w:pPr>
        <w:jc w:val="both"/>
      </w:pPr>
    </w:p>
    <w:p w14:paraId="771F38C8" w14:textId="77777777" w:rsidR="00B0374E" w:rsidRDefault="00B0374E" w:rsidP="00B0374E">
      <w:pPr>
        <w:jc w:val="center"/>
        <w:rPr>
          <w:b/>
        </w:rPr>
      </w:pPr>
      <w:r>
        <w:rPr>
          <w:b/>
        </w:rPr>
        <w:t xml:space="preserve">PROTOKÓŁ </w:t>
      </w:r>
    </w:p>
    <w:p w14:paraId="03D235BD" w14:textId="77777777" w:rsidR="00B0374E" w:rsidRDefault="00B0374E" w:rsidP="00B0374E">
      <w:pPr>
        <w:jc w:val="center"/>
        <w:rPr>
          <w:b/>
        </w:rPr>
      </w:pPr>
      <w:r>
        <w:rPr>
          <w:b/>
        </w:rPr>
        <w:t>EGZAMINU USTNEGO/ZALICZENIA USTNEGO ĆWICZEŃ/WYKŁADÓW</w:t>
      </w:r>
    </w:p>
    <w:p w14:paraId="2AEC9AEF" w14:textId="77777777" w:rsidR="00B0374E" w:rsidRDefault="00B0374E" w:rsidP="00B0374E">
      <w:pPr>
        <w:jc w:val="center"/>
        <w:rPr>
          <w:b/>
        </w:rPr>
      </w:pPr>
    </w:p>
    <w:p w14:paraId="6E9BC139" w14:textId="113C7677" w:rsidR="00B0374E" w:rsidRDefault="00B0374E" w:rsidP="00B0374E">
      <w:pPr>
        <w:jc w:val="both"/>
      </w:pPr>
      <w:r>
        <w:t>Kierunek ……………………………………………………………</w:t>
      </w:r>
      <w:r w:rsidR="00DB43BE">
        <w:tab/>
      </w:r>
      <w:r>
        <w:t xml:space="preserve">Zakres kształcenia </w:t>
      </w:r>
      <w:r w:rsidR="00DB43BE">
        <w:t>…………………………………….</w:t>
      </w:r>
    </w:p>
    <w:p w14:paraId="226B2DB5" w14:textId="065129E9" w:rsidR="00B0374E" w:rsidRDefault="00B0374E" w:rsidP="00B0374E">
      <w:pPr>
        <w:jc w:val="both"/>
      </w:pPr>
      <w:r>
        <w:t>Rok studiów/semestr ……………………………</w:t>
      </w:r>
      <w:r w:rsidR="00DB43BE">
        <w:t>…</w:t>
      </w:r>
      <w:r w:rsidR="00DB43BE">
        <w:tab/>
      </w:r>
      <w:r w:rsidR="00DB43BE">
        <w:tab/>
      </w:r>
      <w:r>
        <w:t>Rok akademicki ………………………………………</w:t>
      </w:r>
      <w:r w:rsidR="00DB43BE">
        <w:t>..</w:t>
      </w:r>
    </w:p>
    <w:p w14:paraId="1DD6A73C" w14:textId="619C4A85" w:rsidR="00B0374E" w:rsidRDefault="00B0374E" w:rsidP="00B0374E">
      <w:pPr>
        <w:jc w:val="both"/>
      </w:pPr>
      <w:r>
        <w:t>Przedmiot …………………………………………………………………………………………………………………………………</w:t>
      </w:r>
      <w:r w:rsidR="00DB43BE">
        <w:t>…….</w:t>
      </w:r>
    </w:p>
    <w:p w14:paraId="2B128F98" w14:textId="7C48DE69" w:rsidR="00B0374E" w:rsidRDefault="00B0374E" w:rsidP="00B0374E">
      <w:pPr>
        <w:jc w:val="both"/>
      </w:pPr>
      <w:r>
        <w:t>Data egzaminu/zaliczenia …………………………………………………………………………………………………………</w:t>
      </w:r>
      <w:r w:rsidR="00DB43BE">
        <w:t>…….</w:t>
      </w:r>
    </w:p>
    <w:p w14:paraId="73C19B03" w14:textId="3C55B3B1" w:rsidR="00B0374E" w:rsidRDefault="00B0374E" w:rsidP="00B0374E">
      <w:pPr>
        <w:jc w:val="both"/>
      </w:pPr>
      <w:r>
        <w:t>Nazwisko i imię studenta …………………………………………………………………………………………………………</w:t>
      </w:r>
      <w:r w:rsidR="00DB43BE">
        <w:t>……..</w:t>
      </w:r>
    </w:p>
    <w:p w14:paraId="6268238F" w14:textId="77777777" w:rsidR="00B0374E" w:rsidRDefault="00B0374E" w:rsidP="00B0374E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27"/>
        <w:gridCol w:w="2551"/>
        <w:gridCol w:w="1276"/>
      </w:tblGrid>
      <w:tr w:rsidR="00B0374E" w:rsidRPr="002D4003" w14:paraId="12CE8E4B" w14:textId="6C5353DE" w:rsidTr="00EC200D">
        <w:tc>
          <w:tcPr>
            <w:tcW w:w="468" w:type="dxa"/>
            <w:shd w:val="clear" w:color="auto" w:fill="auto"/>
          </w:tcPr>
          <w:p w14:paraId="502910FF" w14:textId="77777777" w:rsidR="00B0374E" w:rsidRPr="002D4003" w:rsidRDefault="00B0374E" w:rsidP="00462D6C">
            <w:pPr>
              <w:jc w:val="both"/>
              <w:rPr>
                <w:b/>
                <w:sz w:val="20"/>
                <w:szCs w:val="20"/>
              </w:rPr>
            </w:pPr>
          </w:p>
          <w:p w14:paraId="527DDDA1" w14:textId="77777777" w:rsidR="00B0374E" w:rsidRPr="002D4003" w:rsidRDefault="00B0374E" w:rsidP="00462D6C">
            <w:pPr>
              <w:jc w:val="both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7" w:type="dxa"/>
            <w:shd w:val="clear" w:color="auto" w:fill="auto"/>
          </w:tcPr>
          <w:p w14:paraId="41AC3EE8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07F626D2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Treść pytania</w:t>
            </w:r>
          </w:p>
        </w:tc>
        <w:tc>
          <w:tcPr>
            <w:tcW w:w="2551" w:type="dxa"/>
            <w:shd w:val="clear" w:color="auto" w:fill="auto"/>
          </w:tcPr>
          <w:p w14:paraId="093C0648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7A7C6F81" w14:textId="78C8B0CB" w:rsidR="00B0374E" w:rsidRPr="002D4003" w:rsidRDefault="00B0374E" w:rsidP="00EC200D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Ocena</w:t>
            </w:r>
            <w:r w:rsidR="004C3A32">
              <w:rPr>
                <w:b/>
                <w:sz w:val="20"/>
                <w:szCs w:val="20"/>
              </w:rPr>
              <w:t xml:space="preserve"> cząstkowa</w:t>
            </w:r>
            <w:r w:rsidR="00EC200D">
              <w:rPr>
                <w:b/>
                <w:sz w:val="20"/>
                <w:szCs w:val="20"/>
              </w:rPr>
              <w:br/>
              <w:t>lub liczba punktów/</w:t>
            </w:r>
            <w:r w:rsidR="00EC200D">
              <w:rPr>
                <w:b/>
                <w:sz w:val="20"/>
                <w:szCs w:val="20"/>
              </w:rPr>
              <w:br/>
              <w:t xml:space="preserve"> </w:t>
            </w:r>
            <w:r w:rsidR="004C3A32">
              <w:rPr>
                <w:b/>
                <w:sz w:val="20"/>
                <w:szCs w:val="20"/>
              </w:rPr>
              <w:t>%</w:t>
            </w:r>
            <w:r w:rsidR="00EC200D">
              <w:rPr>
                <w:b/>
                <w:sz w:val="20"/>
                <w:szCs w:val="20"/>
              </w:rPr>
              <w:t xml:space="preserve"> za poprawną odpowiedź</w:t>
            </w:r>
          </w:p>
        </w:tc>
        <w:tc>
          <w:tcPr>
            <w:tcW w:w="1276" w:type="dxa"/>
          </w:tcPr>
          <w:p w14:paraId="37A67C57" w14:textId="77777777" w:rsidR="00B0374E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53C55BAA" w14:textId="08832140" w:rsidR="000E66D0" w:rsidRPr="002D4003" w:rsidRDefault="004C3A32" w:rsidP="0046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końcowa</w:t>
            </w:r>
          </w:p>
        </w:tc>
      </w:tr>
      <w:tr w:rsidR="004C3A32" w:rsidRPr="002D4003" w14:paraId="53DEF84C" w14:textId="555A77E0" w:rsidTr="00EC200D">
        <w:tc>
          <w:tcPr>
            <w:tcW w:w="468" w:type="dxa"/>
            <w:shd w:val="clear" w:color="auto" w:fill="auto"/>
          </w:tcPr>
          <w:p w14:paraId="1935926A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1.</w:t>
            </w:r>
          </w:p>
          <w:p w14:paraId="373EA4B4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79417011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5E7544D8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 w:val="restart"/>
          </w:tcPr>
          <w:p w14:paraId="0AB5B487" w14:textId="77777777" w:rsidR="004C3A32" w:rsidRPr="002D4003" w:rsidRDefault="004C3A32" w:rsidP="00462D6C">
            <w:pPr>
              <w:jc w:val="both"/>
            </w:pPr>
          </w:p>
        </w:tc>
      </w:tr>
      <w:tr w:rsidR="004C3A32" w:rsidRPr="002D4003" w14:paraId="24E28F2D" w14:textId="77DB64F3" w:rsidTr="00EC200D">
        <w:tc>
          <w:tcPr>
            <w:tcW w:w="468" w:type="dxa"/>
            <w:shd w:val="clear" w:color="auto" w:fill="auto"/>
          </w:tcPr>
          <w:p w14:paraId="2BE84FAE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2.</w:t>
            </w:r>
          </w:p>
          <w:p w14:paraId="0A459869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2AF4B196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084D9F3D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/>
          </w:tcPr>
          <w:p w14:paraId="36BCAA2D" w14:textId="77777777" w:rsidR="004C3A32" w:rsidRPr="002D4003" w:rsidRDefault="004C3A32" w:rsidP="00462D6C">
            <w:pPr>
              <w:jc w:val="both"/>
            </w:pPr>
          </w:p>
        </w:tc>
      </w:tr>
      <w:tr w:rsidR="004C3A32" w:rsidRPr="002D4003" w14:paraId="2560D539" w14:textId="7ED94966" w:rsidTr="00EC200D">
        <w:tc>
          <w:tcPr>
            <w:tcW w:w="468" w:type="dxa"/>
            <w:shd w:val="clear" w:color="auto" w:fill="auto"/>
          </w:tcPr>
          <w:p w14:paraId="229B64AD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3.</w:t>
            </w:r>
          </w:p>
          <w:p w14:paraId="3E720495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3726A9C3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14B6B50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/>
          </w:tcPr>
          <w:p w14:paraId="70E1D213" w14:textId="77777777" w:rsidR="004C3A32" w:rsidRPr="002D4003" w:rsidRDefault="004C3A32" w:rsidP="00462D6C">
            <w:pPr>
              <w:jc w:val="both"/>
            </w:pPr>
          </w:p>
        </w:tc>
      </w:tr>
    </w:tbl>
    <w:p w14:paraId="38E940EE" w14:textId="77777777" w:rsidR="00B0374E" w:rsidRPr="00EA7BBE" w:rsidRDefault="00B0374E" w:rsidP="00B0374E">
      <w:pPr>
        <w:jc w:val="both"/>
      </w:pPr>
    </w:p>
    <w:p w14:paraId="0742564D" w14:textId="77777777" w:rsidR="00B0374E" w:rsidRDefault="00B0374E" w:rsidP="00B0374E">
      <w:pPr>
        <w:jc w:val="both"/>
        <w:rPr>
          <w:b/>
        </w:rPr>
      </w:pPr>
    </w:p>
    <w:p w14:paraId="01DD039D" w14:textId="625FBE84" w:rsidR="00B0374E" w:rsidRDefault="00B0374E" w:rsidP="00B0374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…………………………..</w:t>
      </w:r>
    </w:p>
    <w:p w14:paraId="16E05DCD" w14:textId="293BE6AF" w:rsidR="00B0374E" w:rsidRPr="003558C2" w:rsidRDefault="00B0374E" w:rsidP="00B0374E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podpis egzaminatora/zaliczającego</w:t>
      </w:r>
    </w:p>
    <w:p w14:paraId="3966891B" w14:textId="77777777" w:rsidR="00B0374E" w:rsidRDefault="00B0374E" w:rsidP="008A19EE">
      <w:pPr>
        <w:pStyle w:val="Style4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sectPr w:rsidR="00B0374E" w:rsidSect="00035A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27C3" w14:textId="77777777" w:rsidR="005D6F14" w:rsidRDefault="005D6F14">
      <w:r>
        <w:separator/>
      </w:r>
    </w:p>
  </w:endnote>
  <w:endnote w:type="continuationSeparator" w:id="0">
    <w:p w14:paraId="700F1628" w14:textId="77777777" w:rsidR="005D6F14" w:rsidRDefault="005D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A4B" w14:textId="77777777" w:rsidR="00D74F40" w:rsidRDefault="00EF0FA7">
    <w:pPr>
      <w:pStyle w:val="Stopka"/>
      <w:jc w:val="right"/>
    </w:pPr>
    <w:r>
      <w:rPr>
        <w:rStyle w:val="Numerstrony"/>
      </w:rPr>
      <w:fldChar w:fldCharType="begin"/>
    </w:r>
    <w:r w:rsidR="00D74F4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4074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E4C1" w14:textId="77777777" w:rsidR="005D6F14" w:rsidRDefault="005D6F14">
      <w:r>
        <w:separator/>
      </w:r>
    </w:p>
  </w:footnote>
  <w:footnote w:type="continuationSeparator" w:id="0">
    <w:p w14:paraId="65F8C252" w14:textId="77777777" w:rsidR="005D6F14" w:rsidRDefault="005D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4EC3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D7834"/>
    <w:multiLevelType w:val="hybridMultilevel"/>
    <w:tmpl w:val="495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F2AC8"/>
    <w:multiLevelType w:val="hybridMultilevel"/>
    <w:tmpl w:val="CE32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301E"/>
    <w:multiLevelType w:val="hybridMultilevel"/>
    <w:tmpl w:val="5DA8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742A"/>
    <w:multiLevelType w:val="hybridMultilevel"/>
    <w:tmpl w:val="FD4CE63E"/>
    <w:lvl w:ilvl="0" w:tplc="041AC82C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9A74D6"/>
    <w:multiLevelType w:val="hybridMultilevel"/>
    <w:tmpl w:val="CE10CF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6866"/>
    <w:multiLevelType w:val="hybridMultilevel"/>
    <w:tmpl w:val="D000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90715A"/>
    <w:multiLevelType w:val="hybridMultilevel"/>
    <w:tmpl w:val="B8542102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23105C0D"/>
    <w:multiLevelType w:val="hybridMultilevel"/>
    <w:tmpl w:val="FCA4BB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444DCE"/>
    <w:multiLevelType w:val="singleLevel"/>
    <w:tmpl w:val="00B68CEA"/>
    <w:lvl w:ilvl="0">
      <w:start w:val="1"/>
      <w:numFmt w:val="decimal"/>
      <w:lvlText w:val="5.%1."/>
      <w:lvlJc w:val="left"/>
      <w:pPr>
        <w:ind w:left="0" w:firstLine="0"/>
      </w:pPr>
      <w:rPr>
        <w:rFonts w:ascii="Calibri" w:hAnsi="Calibri" w:cs="Times New Roman" w:hint="default"/>
        <w:b w:val="0"/>
        <w:i w:val="0"/>
      </w:rPr>
    </w:lvl>
  </w:abstractNum>
  <w:abstractNum w:abstractNumId="10" w15:restartNumberingAfterBreak="0">
    <w:nsid w:val="33451D10"/>
    <w:multiLevelType w:val="hybridMultilevel"/>
    <w:tmpl w:val="5A444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474ADC"/>
    <w:multiLevelType w:val="hybridMultilevel"/>
    <w:tmpl w:val="51D81A66"/>
    <w:lvl w:ilvl="0" w:tplc="03B8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EC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C4F5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68D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B4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245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BE7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B4A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FAC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354843"/>
    <w:multiLevelType w:val="hybridMultilevel"/>
    <w:tmpl w:val="D6367FCA"/>
    <w:lvl w:ilvl="0" w:tplc="D682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B01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5ED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56B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5A7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BA5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FE5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C09E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463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F052742"/>
    <w:multiLevelType w:val="singleLevel"/>
    <w:tmpl w:val="EE0ABC1C"/>
    <w:lvl w:ilvl="0">
      <w:start w:val="4"/>
      <w:numFmt w:val="decimal"/>
      <w:lvlText w:val="2.3.4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5C086F3C"/>
    <w:multiLevelType w:val="hybridMultilevel"/>
    <w:tmpl w:val="BC86FF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8426AD1"/>
    <w:multiLevelType w:val="hybridMultilevel"/>
    <w:tmpl w:val="2F1A6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C24B4D"/>
    <w:multiLevelType w:val="hybridMultilevel"/>
    <w:tmpl w:val="780CF598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1144AA"/>
    <w:multiLevelType w:val="hybridMultilevel"/>
    <w:tmpl w:val="CA5E1C8C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3329C"/>
    <w:multiLevelType w:val="hybridMultilevel"/>
    <w:tmpl w:val="730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E4DD5"/>
    <w:multiLevelType w:val="hybridMultilevel"/>
    <w:tmpl w:val="86944124"/>
    <w:lvl w:ilvl="0" w:tplc="8190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D41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AEF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0AC0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AE11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6E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0E6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E0E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682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BFC5319"/>
    <w:multiLevelType w:val="hybridMultilevel"/>
    <w:tmpl w:val="78804CBE"/>
    <w:lvl w:ilvl="0" w:tplc="E34EC3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12663">
    <w:abstractNumId w:val="6"/>
  </w:num>
  <w:num w:numId="2" w16cid:durableId="928000045">
    <w:abstractNumId w:val="11"/>
  </w:num>
  <w:num w:numId="3" w16cid:durableId="773983212">
    <w:abstractNumId w:val="19"/>
  </w:num>
  <w:num w:numId="4" w16cid:durableId="890456598">
    <w:abstractNumId w:val="12"/>
  </w:num>
  <w:num w:numId="5" w16cid:durableId="99105756">
    <w:abstractNumId w:val="1"/>
  </w:num>
  <w:num w:numId="6" w16cid:durableId="1921676989">
    <w:abstractNumId w:val="8"/>
  </w:num>
  <w:num w:numId="7" w16cid:durableId="23872243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746341211">
    <w:abstractNumId w:val="13"/>
    <w:lvlOverride w:ilvl="0">
      <w:startOverride w:val="4"/>
    </w:lvlOverride>
  </w:num>
  <w:num w:numId="9" w16cid:durableId="117082749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1588345820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74672585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1938757341">
    <w:abstractNumId w:val="9"/>
  </w:num>
  <w:num w:numId="13" w16cid:durableId="1976720486">
    <w:abstractNumId w:val="20"/>
  </w:num>
  <w:num w:numId="14" w16cid:durableId="629672518">
    <w:abstractNumId w:val="4"/>
  </w:num>
  <w:num w:numId="15" w16cid:durableId="954100653">
    <w:abstractNumId w:val="5"/>
  </w:num>
  <w:num w:numId="16" w16cid:durableId="1228569977">
    <w:abstractNumId w:val="3"/>
  </w:num>
  <w:num w:numId="17" w16cid:durableId="2042050796">
    <w:abstractNumId w:val="10"/>
  </w:num>
  <w:num w:numId="18" w16cid:durableId="1325161439">
    <w:abstractNumId w:val="17"/>
  </w:num>
  <w:num w:numId="19" w16cid:durableId="633099818">
    <w:abstractNumId w:val="7"/>
  </w:num>
  <w:num w:numId="20" w16cid:durableId="2048605409">
    <w:abstractNumId w:val="14"/>
  </w:num>
  <w:num w:numId="21" w16cid:durableId="139083875">
    <w:abstractNumId w:val="16"/>
  </w:num>
  <w:num w:numId="22" w16cid:durableId="1614441456">
    <w:abstractNumId w:val="18"/>
  </w:num>
  <w:num w:numId="23" w16cid:durableId="1380668479">
    <w:abstractNumId w:val="15"/>
  </w:num>
  <w:num w:numId="24" w16cid:durableId="101607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E0"/>
    <w:rsid w:val="00020A72"/>
    <w:rsid w:val="00035A81"/>
    <w:rsid w:val="00051A43"/>
    <w:rsid w:val="00062D23"/>
    <w:rsid w:val="000B7781"/>
    <w:rsid w:val="000E66D0"/>
    <w:rsid w:val="001141E1"/>
    <w:rsid w:val="00124F77"/>
    <w:rsid w:val="00127E67"/>
    <w:rsid w:val="00136EBF"/>
    <w:rsid w:val="00177024"/>
    <w:rsid w:val="001D2CDE"/>
    <w:rsid w:val="001E3471"/>
    <w:rsid w:val="00217D66"/>
    <w:rsid w:val="002313F8"/>
    <w:rsid w:val="00264DB5"/>
    <w:rsid w:val="00297552"/>
    <w:rsid w:val="002A2F2B"/>
    <w:rsid w:val="002C7753"/>
    <w:rsid w:val="00302D27"/>
    <w:rsid w:val="00312BEB"/>
    <w:rsid w:val="00365AF7"/>
    <w:rsid w:val="003748EE"/>
    <w:rsid w:val="00387C9A"/>
    <w:rsid w:val="003C2700"/>
    <w:rsid w:val="003D5E67"/>
    <w:rsid w:val="00430D5E"/>
    <w:rsid w:val="004353A2"/>
    <w:rsid w:val="00440749"/>
    <w:rsid w:val="00483ED7"/>
    <w:rsid w:val="004A5143"/>
    <w:rsid w:val="004B197D"/>
    <w:rsid w:val="004C3A32"/>
    <w:rsid w:val="004D424D"/>
    <w:rsid w:val="004E5F15"/>
    <w:rsid w:val="005020F8"/>
    <w:rsid w:val="00505820"/>
    <w:rsid w:val="00535EEB"/>
    <w:rsid w:val="005710DF"/>
    <w:rsid w:val="005712DE"/>
    <w:rsid w:val="00580C22"/>
    <w:rsid w:val="00580D89"/>
    <w:rsid w:val="005C007F"/>
    <w:rsid w:val="005D6F14"/>
    <w:rsid w:val="005F1D5B"/>
    <w:rsid w:val="005F58A3"/>
    <w:rsid w:val="0061326A"/>
    <w:rsid w:val="00615479"/>
    <w:rsid w:val="00641249"/>
    <w:rsid w:val="00677EE1"/>
    <w:rsid w:val="0068492E"/>
    <w:rsid w:val="006859F2"/>
    <w:rsid w:val="006C3F7E"/>
    <w:rsid w:val="006E6FF3"/>
    <w:rsid w:val="006F4A49"/>
    <w:rsid w:val="006F64D4"/>
    <w:rsid w:val="00745B00"/>
    <w:rsid w:val="007F3D46"/>
    <w:rsid w:val="007F51A7"/>
    <w:rsid w:val="00875FE0"/>
    <w:rsid w:val="00882946"/>
    <w:rsid w:val="00891FA5"/>
    <w:rsid w:val="008A19EE"/>
    <w:rsid w:val="00901063"/>
    <w:rsid w:val="009324D2"/>
    <w:rsid w:val="0094420F"/>
    <w:rsid w:val="009525EB"/>
    <w:rsid w:val="009759E5"/>
    <w:rsid w:val="00996363"/>
    <w:rsid w:val="009C509F"/>
    <w:rsid w:val="009C74A7"/>
    <w:rsid w:val="009E6DDF"/>
    <w:rsid w:val="00A03C21"/>
    <w:rsid w:val="00A1421F"/>
    <w:rsid w:val="00A32F76"/>
    <w:rsid w:val="00A43208"/>
    <w:rsid w:val="00A47C35"/>
    <w:rsid w:val="00AB2BBC"/>
    <w:rsid w:val="00AF2D22"/>
    <w:rsid w:val="00B0374E"/>
    <w:rsid w:val="00B10A83"/>
    <w:rsid w:val="00B15534"/>
    <w:rsid w:val="00B3680C"/>
    <w:rsid w:val="00B4567B"/>
    <w:rsid w:val="00BC05E5"/>
    <w:rsid w:val="00BC1ED8"/>
    <w:rsid w:val="00BD7FC3"/>
    <w:rsid w:val="00BF2646"/>
    <w:rsid w:val="00BF4CF1"/>
    <w:rsid w:val="00BF6002"/>
    <w:rsid w:val="00C019C1"/>
    <w:rsid w:val="00C3146A"/>
    <w:rsid w:val="00C32656"/>
    <w:rsid w:val="00C529DC"/>
    <w:rsid w:val="00C745A6"/>
    <w:rsid w:val="00CB0429"/>
    <w:rsid w:val="00CC5798"/>
    <w:rsid w:val="00CD4AF8"/>
    <w:rsid w:val="00D26A72"/>
    <w:rsid w:val="00D410DB"/>
    <w:rsid w:val="00D74F40"/>
    <w:rsid w:val="00D8606D"/>
    <w:rsid w:val="00D90E46"/>
    <w:rsid w:val="00D91D28"/>
    <w:rsid w:val="00DA24B8"/>
    <w:rsid w:val="00DB43BE"/>
    <w:rsid w:val="00E24941"/>
    <w:rsid w:val="00E40657"/>
    <w:rsid w:val="00E42C7C"/>
    <w:rsid w:val="00E54F0E"/>
    <w:rsid w:val="00E70539"/>
    <w:rsid w:val="00E70A28"/>
    <w:rsid w:val="00E75646"/>
    <w:rsid w:val="00E81E38"/>
    <w:rsid w:val="00EC0BC9"/>
    <w:rsid w:val="00EC200D"/>
    <w:rsid w:val="00ED668D"/>
    <w:rsid w:val="00EF0FA7"/>
    <w:rsid w:val="00F03E78"/>
    <w:rsid w:val="00F11942"/>
    <w:rsid w:val="00F44491"/>
    <w:rsid w:val="00F53126"/>
    <w:rsid w:val="00F559C0"/>
    <w:rsid w:val="00FA3B99"/>
    <w:rsid w:val="00FB7977"/>
    <w:rsid w:val="00FC7962"/>
    <w:rsid w:val="00FF39DB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DF74C"/>
  <w15:docId w15:val="{7A3DC3C3-F369-4004-8293-99A2304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F0FA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EF0FA7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F0FA7"/>
    <w:pPr>
      <w:ind w:left="720"/>
    </w:pPr>
  </w:style>
  <w:style w:type="paragraph" w:styleId="Nagwek">
    <w:name w:val="header"/>
    <w:basedOn w:val="Normalny"/>
    <w:semiHidden/>
    <w:rsid w:val="00EF0F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F0F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0FA7"/>
  </w:style>
  <w:style w:type="paragraph" w:customStyle="1" w:styleId="Style1">
    <w:name w:val="Style1"/>
    <w:basedOn w:val="Normalny"/>
    <w:rsid w:val="00EF0FA7"/>
    <w:pPr>
      <w:widowControl w:val="0"/>
      <w:autoSpaceDE w:val="0"/>
      <w:autoSpaceDN w:val="0"/>
      <w:adjustRightInd w:val="0"/>
      <w:spacing w:after="0" w:line="261" w:lineRule="exact"/>
      <w:ind w:hanging="25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EF0FA7"/>
    <w:rPr>
      <w:rFonts w:ascii="Georgia" w:hAnsi="Georgia" w:cs="Georgia" w:hint="default"/>
      <w:sz w:val="18"/>
      <w:szCs w:val="18"/>
    </w:rPr>
  </w:style>
  <w:style w:type="paragraph" w:customStyle="1" w:styleId="Style4">
    <w:name w:val="Style4"/>
    <w:basedOn w:val="Normalny"/>
    <w:rsid w:val="00EF0FA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hanging="259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F0FA7"/>
    <w:rPr>
      <w:rFonts w:ascii="Georgia" w:hAnsi="Georgia" w:cs="Georgia" w:hint="default"/>
      <w:sz w:val="28"/>
      <w:szCs w:val="28"/>
    </w:rPr>
  </w:style>
  <w:style w:type="character" w:customStyle="1" w:styleId="FontStyle14">
    <w:name w:val="Font Style14"/>
    <w:rsid w:val="00EF0FA7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Normalny"/>
    <w:rsid w:val="00EF0FA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hanging="26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EF0FA7"/>
    <w:rPr>
      <w:rFonts w:ascii="Georgia" w:hAnsi="Georgia" w:cs="Georgia" w:hint="default"/>
      <w:b/>
      <w:bCs/>
      <w:sz w:val="20"/>
      <w:szCs w:val="20"/>
    </w:rPr>
  </w:style>
  <w:style w:type="character" w:customStyle="1" w:styleId="FontStyle17">
    <w:name w:val="Font Style17"/>
    <w:rsid w:val="00EF0FA7"/>
    <w:rPr>
      <w:rFonts w:ascii="Georgia" w:hAnsi="Georgia" w:cs="Georgia" w:hint="default"/>
      <w:sz w:val="18"/>
      <w:szCs w:val="18"/>
    </w:rPr>
  </w:style>
  <w:style w:type="character" w:customStyle="1" w:styleId="FontStyle13">
    <w:name w:val="Font Style13"/>
    <w:rsid w:val="00EF0F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EF0F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9">
    <w:name w:val="Font Style19"/>
    <w:rsid w:val="00EF0F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EF0FA7"/>
    <w:rPr>
      <w:rFonts w:ascii="Times New Roman" w:hAnsi="Times New Roman" w:cs="Times New Roman" w:hint="default"/>
      <w:sz w:val="20"/>
      <w:szCs w:val="20"/>
    </w:rPr>
  </w:style>
  <w:style w:type="paragraph" w:styleId="Tekstpodstawowy2">
    <w:name w:val="Body Text 2"/>
    <w:basedOn w:val="Normalny"/>
    <w:semiHidden/>
    <w:rsid w:val="00EF0FA7"/>
    <w:pPr>
      <w:tabs>
        <w:tab w:val="left" w:pos="538"/>
      </w:tabs>
      <w:autoSpaceDE w:val="0"/>
      <w:autoSpaceDN w:val="0"/>
      <w:adjustRightInd w:val="0"/>
      <w:spacing w:after="0" w:line="360" w:lineRule="auto"/>
      <w:jc w:val="both"/>
    </w:pPr>
    <w:rPr>
      <w:lang w:eastAsia="pl-PL"/>
    </w:rPr>
  </w:style>
  <w:style w:type="character" w:customStyle="1" w:styleId="Nagwek1Znak">
    <w:name w:val="Nagłówek 1 Znak"/>
    <w:rsid w:val="00EF0FA7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rsid w:val="00EF0FA7"/>
    <w:rPr>
      <w:rFonts w:ascii="Times New Roman" w:hAnsi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semiHidden/>
    <w:rsid w:val="00EF0F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rsid w:val="00EF0FA7"/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5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FE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5FE0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F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5FE0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F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FE0"/>
    <w:rPr>
      <w:rFonts w:ascii="Tahoma" w:hAnsi="Tahoma" w:cs="Tahoma"/>
      <w:sz w:val="16"/>
      <w:szCs w:val="16"/>
      <w:lang w:eastAsia="en-US"/>
    </w:rPr>
  </w:style>
  <w:style w:type="paragraph" w:customStyle="1" w:styleId="Znak">
    <w:name w:val="Znak"/>
    <w:basedOn w:val="Normalny"/>
    <w:rsid w:val="00B037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FA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wydziału</vt:lpstr>
    </vt:vector>
  </TitlesOfParts>
  <Company/>
  <LinksUpToDate>false</LinksUpToDate>
  <CharactersWithSpaces>6954</CharactersWithSpaces>
  <SharedDoc>false</SharedDoc>
  <HLinks>
    <vt:vector size="12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http://prawo.legeo.pl/prawo/rozporzadzenie-ministra-nauki-i-szkolnictwa-wyzszego-z-dnia-2-listopada-2011-r-w-sprawie-krajowych-ram-kwalifikacji-dla-szkolnictwa-wyzszego/?on=09.12.2011</vt:lpwstr>
      </vt:variant>
      <vt:variant>
        <vt:lpwstr>ftn1</vt:lpwstr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http://prawo.legeo.pl/prawo/rozporzadzenie-ministra-nauki-i-szkolnictwa-wyzszego-z-dnia-5-pazdziernika-2011-r-w-sprawie-warunkow-prowadzenia-studiow-na-okreslonym-kierunku-i-poziomie-ksztalcenia/</vt:lpwstr>
      </vt:variant>
      <vt:variant>
        <vt:lpwstr>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wydziału</dc:title>
  <dc:creator>KFZ_AF</dc:creator>
  <cp:lastModifiedBy>Marzena Dadasiewicz</cp:lastModifiedBy>
  <cp:revision>64</cp:revision>
  <cp:lastPrinted>2022-11-24T10:02:00Z</cp:lastPrinted>
  <dcterms:created xsi:type="dcterms:W3CDTF">2014-11-13T12:23:00Z</dcterms:created>
  <dcterms:modified xsi:type="dcterms:W3CDTF">2022-11-24T10:02:00Z</dcterms:modified>
</cp:coreProperties>
</file>